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5" w:type="dxa"/>
        <w:tblLook w:val="01E0"/>
      </w:tblPr>
      <w:tblGrid>
        <w:gridCol w:w="98"/>
        <w:gridCol w:w="3696"/>
        <w:gridCol w:w="200"/>
        <w:gridCol w:w="5293"/>
        <w:gridCol w:w="98"/>
      </w:tblGrid>
      <w:tr w:rsidR="0084572B" w:rsidTr="0084572B">
        <w:trPr>
          <w:gridAfter w:val="1"/>
          <w:wAfter w:w="98" w:type="dxa"/>
        </w:trPr>
        <w:tc>
          <w:tcPr>
            <w:tcW w:w="3994" w:type="dxa"/>
            <w:gridSpan w:val="3"/>
            <w:hideMark/>
          </w:tcPr>
          <w:p w:rsidR="0084572B" w:rsidRDefault="004357CA">
            <w:pPr>
              <w:jc w:val="center"/>
              <w:rPr>
                <w:w w:val="90"/>
                <w:sz w:val="26"/>
                <w:szCs w:val="26"/>
              </w:rPr>
            </w:pPr>
            <w:r w:rsidRPr="004357CA">
              <w:pict>
                <v:line id="_x0000_s1026" style="position:absolute;left:0;text-align:left;z-index:251657216" from="71.5pt,14.6pt" to="109.75pt,14.9pt"/>
              </w:pict>
            </w:r>
            <w:r w:rsidR="004F34B2">
              <w:rPr>
                <w:w w:val="90"/>
                <w:sz w:val="26"/>
                <w:szCs w:val="26"/>
              </w:rPr>
              <w:t>CHÍNH PHỦ</w:t>
            </w:r>
          </w:p>
        </w:tc>
        <w:tc>
          <w:tcPr>
            <w:tcW w:w="5293" w:type="dxa"/>
            <w:hideMark/>
          </w:tcPr>
          <w:p w:rsidR="0084572B" w:rsidRDefault="0084572B">
            <w:pPr>
              <w:jc w:val="center"/>
              <w:rPr>
                <w:b/>
                <w:w w:val="90"/>
                <w:sz w:val="26"/>
                <w:szCs w:val="26"/>
              </w:rPr>
            </w:pPr>
            <w:r>
              <w:rPr>
                <w:b/>
                <w:w w:val="90"/>
                <w:sz w:val="26"/>
                <w:szCs w:val="26"/>
              </w:rPr>
              <w:t xml:space="preserve">CỘNG HOÀ XÃ HỘI CHỦ NGHĨA VIỆT </w:t>
            </w:r>
            <w:smartTag w:uri="urn:schemas-microsoft-com:office:smarttags" w:element="place">
              <w:smartTag w:uri="urn:schemas-microsoft-com:office:smarttags" w:element="country-region">
                <w:r>
                  <w:rPr>
                    <w:b/>
                    <w:w w:val="90"/>
                    <w:sz w:val="26"/>
                    <w:szCs w:val="26"/>
                  </w:rPr>
                  <w:t>NAM</w:t>
                </w:r>
              </w:smartTag>
            </w:smartTag>
          </w:p>
        </w:tc>
      </w:tr>
      <w:tr w:rsidR="0084572B" w:rsidTr="0084572B">
        <w:trPr>
          <w:gridAfter w:val="1"/>
          <w:wAfter w:w="98" w:type="dxa"/>
        </w:trPr>
        <w:tc>
          <w:tcPr>
            <w:tcW w:w="3994" w:type="dxa"/>
            <w:gridSpan w:val="3"/>
            <w:hideMark/>
          </w:tcPr>
          <w:p w:rsidR="0084572B" w:rsidRDefault="0084572B">
            <w:pPr>
              <w:jc w:val="center"/>
              <w:rPr>
                <w:b/>
                <w:w w:val="90"/>
                <w:sz w:val="26"/>
                <w:szCs w:val="26"/>
              </w:rPr>
            </w:pPr>
          </w:p>
        </w:tc>
        <w:tc>
          <w:tcPr>
            <w:tcW w:w="5293" w:type="dxa"/>
            <w:hideMark/>
          </w:tcPr>
          <w:p w:rsidR="0084572B" w:rsidRDefault="0084572B">
            <w:pPr>
              <w:jc w:val="center"/>
              <w:rPr>
                <w:b/>
                <w:w w:val="90"/>
              </w:rPr>
            </w:pPr>
            <w:r>
              <w:rPr>
                <w:b/>
                <w:w w:val="90"/>
              </w:rPr>
              <w:t>Độc lập - Tự do - Hạnh phúc</w:t>
            </w:r>
          </w:p>
        </w:tc>
      </w:tr>
      <w:tr w:rsidR="0084572B" w:rsidTr="0084572B">
        <w:trPr>
          <w:gridAfter w:val="1"/>
          <w:wAfter w:w="98" w:type="dxa"/>
        </w:trPr>
        <w:tc>
          <w:tcPr>
            <w:tcW w:w="3994" w:type="dxa"/>
            <w:gridSpan w:val="3"/>
            <w:hideMark/>
          </w:tcPr>
          <w:p w:rsidR="0084572B" w:rsidRDefault="00213243" w:rsidP="00401451">
            <w:pPr>
              <w:spacing w:before="120"/>
              <w:jc w:val="center"/>
              <w:rPr>
                <w:w w:val="90"/>
              </w:rPr>
            </w:pPr>
            <w:r>
              <w:rPr>
                <w:w w:val="90"/>
              </w:rPr>
              <w:t xml:space="preserve">Số:            </w:t>
            </w:r>
            <w:r w:rsidR="0084572B">
              <w:rPr>
                <w:w w:val="90"/>
              </w:rPr>
              <w:t>/</w:t>
            </w:r>
            <w:r w:rsidR="00070B29">
              <w:rPr>
                <w:w w:val="90"/>
              </w:rPr>
              <w:t>201</w:t>
            </w:r>
            <w:r w:rsidR="00401451">
              <w:rPr>
                <w:w w:val="90"/>
              </w:rPr>
              <w:t>9</w:t>
            </w:r>
            <w:r>
              <w:rPr>
                <w:w w:val="90"/>
              </w:rPr>
              <w:t>/NĐ-CP</w:t>
            </w:r>
          </w:p>
        </w:tc>
        <w:tc>
          <w:tcPr>
            <w:tcW w:w="5293" w:type="dxa"/>
            <w:hideMark/>
          </w:tcPr>
          <w:p w:rsidR="0084572B" w:rsidRDefault="004357CA" w:rsidP="004065C6">
            <w:pPr>
              <w:spacing w:before="120"/>
              <w:jc w:val="center"/>
              <w:rPr>
                <w:i/>
                <w:w w:val="90"/>
              </w:rPr>
            </w:pPr>
            <w:r w:rsidRPr="004357CA">
              <w:pict>
                <v:line id="_x0000_s1027" style="position:absolute;left:0;text-align:left;flip:y;z-index:251658240;mso-position-horizontal-relative:text;mso-position-vertical-relative:text" from="50.15pt,.05pt" to="201.3pt,.35pt"/>
              </w:pict>
            </w:r>
            <w:r w:rsidR="0084572B">
              <w:rPr>
                <w:i/>
                <w:w w:val="90"/>
              </w:rPr>
              <w:t xml:space="preserve">Hà Nội, ngày  </w:t>
            </w:r>
            <w:r w:rsidR="0094190E">
              <w:rPr>
                <w:i/>
                <w:w w:val="90"/>
              </w:rPr>
              <w:t xml:space="preserve"> </w:t>
            </w:r>
            <w:r w:rsidR="0084572B">
              <w:rPr>
                <w:i/>
                <w:w w:val="90"/>
              </w:rPr>
              <w:t>tháng</w:t>
            </w:r>
            <w:r w:rsidR="0094190E">
              <w:rPr>
                <w:i/>
                <w:w w:val="90"/>
              </w:rPr>
              <w:t xml:space="preserve"> </w:t>
            </w:r>
            <w:r w:rsidR="004065C6">
              <w:rPr>
                <w:i/>
                <w:w w:val="90"/>
              </w:rPr>
              <w:t xml:space="preserve"> </w:t>
            </w:r>
            <w:r w:rsidR="0084572B">
              <w:rPr>
                <w:i/>
                <w:w w:val="90"/>
              </w:rPr>
              <w:t xml:space="preserve"> năm 201</w:t>
            </w:r>
            <w:r w:rsidR="00E43A0E">
              <w:rPr>
                <w:i/>
                <w:w w:val="90"/>
              </w:rPr>
              <w:t>9</w:t>
            </w:r>
            <w:r w:rsidR="0094190E">
              <w:rPr>
                <w:i/>
                <w:w w:val="90"/>
              </w:rPr>
              <w:t xml:space="preserve"> </w:t>
            </w:r>
          </w:p>
        </w:tc>
      </w:tr>
      <w:tr w:rsidR="0084572B" w:rsidTr="0084572B">
        <w:trPr>
          <w:gridAfter w:val="1"/>
          <w:wAfter w:w="98" w:type="dxa"/>
        </w:trPr>
        <w:tc>
          <w:tcPr>
            <w:tcW w:w="3994" w:type="dxa"/>
            <w:gridSpan w:val="3"/>
            <w:hideMark/>
          </w:tcPr>
          <w:p w:rsidR="0084572B" w:rsidRDefault="0094190E">
            <w:pPr>
              <w:spacing w:before="120"/>
              <w:jc w:val="center"/>
              <w:rPr>
                <w:b/>
                <w:sz w:val="24"/>
                <w:szCs w:val="24"/>
              </w:rPr>
            </w:pPr>
            <w:r w:rsidRPr="0094190E">
              <w:rPr>
                <w:b/>
                <w:sz w:val="24"/>
                <w:szCs w:val="24"/>
              </w:rPr>
              <w:t>DỰ THẢO</w:t>
            </w:r>
            <w:r w:rsidR="0008403C">
              <w:rPr>
                <w:b/>
                <w:sz w:val="24"/>
                <w:szCs w:val="24"/>
              </w:rPr>
              <w:t xml:space="preserve"> </w:t>
            </w:r>
            <w:r w:rsidR="004065C6">
              <w:rPr>
                <w:b/>
                <w:sz w:val="24"/>
                <w:szCs w:val="24"/>
              </w:rPr>
              <w:t>2</w:t>
            </w:r>
          </w:p>
          <w:p w:rsidR="00144C22" w:rsidRPr="004E0032" w:rsidRDefault="0008403C" w:rsidP="004065C6">
            <w:pPr>
              <w:jc w:val="center"/>
              <w:rPr>
                <w:i/>
                <w:sz w:val="24"/>
                <w:szCs w:val="24"/>
              </w:rPr>
            </w:pPr>
            <w:r w:rsidRPr="004E0032">
              <w:rPr>
                <w:i/>
                <w:sz w:val="24"/>
                <w:szCs w:val="24"/>
              </w:rPr>
              <w:t xml:space="preserve">Tháng </w:t>
            </w:r>
            <w:r w:rsidR="004065C6">
              <w:rPr>
                <w:i/>
                <w:sz w:val="24"/>
                <w:szCs w:val="24"/>
              </w:rPr>
              <w:t xml:space="preserve">5 </w:t>
            </w:r>
            <w:r w:rsidRPr="004E0032">
              <w:rPr>
                <w:i/>
                <w:sz w:val="24"/>
                <w:szCs w:val="24"/>
              </w:rPr>
              <w:t xml:space="preserve"> năm 201</w:t>
            </w:r>
            <w:r w:rsidR="00E43A0E">
              <w:rPr>
                <w:i/>
                <w:sz w:val="24"/>
                <w:szCs w:val="24"/>
              </w:rPr>
              <w:t>9</w:t>
            </w:r>
          </w:p>
        </w:tc>
        <w:tc>
          <w:tcPr>
            <w:tcW w:w="5293" w:type="dxa"/>
          </w:tcPr>
          <w:p w:rsidR="0084572B" w:rsidRDefault="0084572B">
            <w:pPr>
              <w:spacing w:before="120"/>
            </w:pPr>
          </w:p>
        </w:tc>
      </w:tr>
      <w:tr w:rsidR="0084572B" w:rsidTr="0084572B">
        <w:trPr>
          <w:gridBefore w:val="1"/>
          <w:wBefore w:w="98" w:type="dxa"/>
          <w:trHeight w:val="1"/>
        </w:trPr>
        <w:tc>
          <w:tcPr>
            <w:tcW w:w="3696" w:type="dxa"/>
            <w:shd w:val="clear" w:color="auto" w:fill="FFFFFF"/>
          </w:tcPr>
          <w:p w:rsidR="0084572B" w:rsidRDefault="0084572B">
            <w:pPr>
              <w:spacing w:before="120"/>
              <w:jc w:val="center"/>
              <w:rPr>
                <w:sz w:val="22"/>
                <w:szCs w:val="22"/>
              </w:rPr>
            </w:pPr>
          </w:p>
        </w:tc>
        <w:tc>
          <w:tcPr>
            <w:tcW w:w="5591" w:type="dxa"/>
            <w:gridSpan w:val="3"/>
            <w:shd w:val="clear" w:color="auto" w:fill="FFFFFF"/>
          </w:tcPr>
          <w:p w:rsidR="00F16DAD" w:rsidRDefault="00F16DAD" w:rsidP="003C3B99">
            <w:pPr>
              <w:spacing w:before="120"/>
              <w:rPr>
                <w:sz w:val="22"/>
                <w:szCs w:val="22"/>
              </w:rPr>
            </w:pPr>
          </w:p>
        </w:tc>
      </w:tr>
    </w:tbl>
    <w:p w:rsidR="00416BCF" w:rsidRPr="00F17815" w:rsidRDefault="00416BCF" w:rsidP="00416BCF">
      <w:pPr>
        <w:jc w:val="center"/>
        <w:rPr>
          <w:b/>
          <w:sz w:val="26"/>
          <w:szCs w:val="26"/>
        </w:rPr>
      </w:pPr>
      <w:r w:rsidRPr="00F17815">
        <w:rPr>
          <w:b/>
          <w:sz w:val="26"/>
          <w:szCs w:val="26"/>
        </w:rPr>
        <w:t>NGHỊ ĐỊNH</w:t>
      </w:r>
    </w:p>
    <w:p w:rsidR="004E39BB" w:rsidRDefault="004E39BB" w:rsidP="004E39BB">
      <w:pPr>
        <w:spacing w:before="120"/>
        <w:jc w:val="center"/>
        <w:rPr>
          <w:b/>
          <w:spacing w:val="-2"/>
          <w:szCs w:val="24"/>
        </w:rPr>
      </w:pPr>
      <w:r>
        <w:rPr>
          <w:b/>
          <w:spacing w:val="-2"/>
          <w:szCs w:val="24"/>
        </w:rPr>
        <w:t>Về</w:t>
      </w:r>
      <w:r w:rsidRPr="00FC1A8C">
        <w:rPr>
          <w:b/>
          <w:spacing w:val="-2"/>
          <w:szCs w:val="24"/>
        </w:rPr>
        <w:t xml:space="preserve"> </w:t>
      </w:r>
      <w:r w:rsidR="00144C22">
        <w:rPr>
          <w:b/>
          <w:spacing w:val="-2"/>
          <w:szCs w:val="24"/>
        </w:rPr>
        <w:t xml:space="preserve">phòng, </w:t>
      </w:r>
      <w:r>
        <w:rPr>
          <w:b/>
          <w:spacing w:val="-2"/>
          <w:szCs w:val="24"/>
        </w:rPr>
        <w:t>chống</w:t>
      </w:r>
      <w:r w:rsidRPr="00FC1A8C">
        <w:rPr>
          <w:b/>
          <w:spacing w:val="-2"/>
          <w:szCs w:val="24"/>
        </w:rPr>
        <w:t xml:space="preserve"> phổ biến vũ khí hủy diệt hàng loạt</w:t>
      </w:r>
    </w:p>
    <w:p w:rsidR="00C24597" w:rsidRDefault="00C24597" w:rsidP="004E39BB">
      <w:pPr>
        <w:spacing w:before="120"/>
        <w:jc w:val="center"/>
        <w:rPr>
          <w:b/>
          <w:spacing w:val="-2"/>
          <w:szCs w:val="24"/>
        </w:rPr>
      </w:pPr>
    </w:p>
    <w:p w:rsidR="00FE4AD1" w:rsidRPr="009A2F64" w:rsidRDefault="00FE4AD1" w:rsidP="00FE4AD1">
      <w:pPr>
        <w:ind w:firstLine="851"/>
        <w:jc w:val="both"/>
      </w:pPr>
      <w:r>
        <w:t xml:space="preserve">- </w:t>
      </w:r>
      <w:r w:rsidRPr="004F6033">
        <w:t>Căn cứ Bộ Luật hình sự</w:t>
      </w:r>
      <w:r>
        <w:t xml:space="preserve"> năm 2015; sửa đổi, bổ sung năm 2017;</w:t>
      </w:r>
    </w:p>
    <w:p w:rsidR="00FE4AD1" w:rsidRDefault="00FE4AD1" w:rsidP="00FE4AD1">
      <w:pPr>
        <w:ind w:firstLine="851"/>
        <w:jc w:val="both"/>
      </w:pPr>
      <w:r>
        <w:t>- Căn cứ Luật tổ chức Chính phủ năm 2015;</w:t>
      </w:r>
    </w:p>
    <w:p w:rsidR="00FE4AD1" w:rsidRDefault="00FE4AD1" w:rsidP="00FE4AD1">
      <w:pPr>
        <w:ind w:firstLine="851"/>
        <w:jc w:val="both"/>
      </w:pPr>
      <w:r>
        <w:t xml:space="preserve">- </w:t>
      </w:r>
      <w:r w:rsidRPr="00D606ED">
        <w:rPr>
          <w:szCs w:val="24"/>
        </w:rPr>
        <w:t>Căn cứ</w:t>
      </w:r>
      <w:r w:rsidRPr="008A7E57">
        <w:rPr>
          <w:b/>
          <w:szCs w:val="24"/>
        </w:rPr>
        <w:t xml:space="preserve"> </w:t>
      </w:r>
      <w:r>
        <w:t xml:space="preserve">Luật phòng, chống rửa tiền năm 2012; </w:t>
      </w:r>
    </w:p>
    <w:p w:rsidR="00FE4AD1" w:rsidRDefault="00FE4AD1" w:rsidP="00FE4AD1">
      <w:pPr>
        <w:ind w:firstLine="851"/>
        <w:jc w:val="both"/>
      </w:pPr>
      <w:r>
        <w:t xml:space="preserve">- </w:t>
      </w:r>
      <w:r w:rsidRPr="00D606ED">
        <w:rPr>
          <w:szCs w:val="24"/>
        </w:rPr>
        <w:t>Căn cứ</w:t>
      </w:r>
      <w:r w:rsidRPr="008A7E57">
        <w:rPr>
          <w:b/>
          <w:szCs w:val="24"/>
        </w:rPr>
        <w:t xml:space="preserve"> </w:t>
      </w:r>
      <w:r>
        <w:t>Luật phòng, chống khủng bố năm 2013;</w:t>
      </w:r>
    </w:p>
    <w:p w:rsidR="00FE4AD1" w:rsidRPr="00913C76" w:rsidRDefault="00FE4AD1" w:rsidP="00FE4AD1">
      <w:pPr>
        <w:ind w:firstLine="851"/>
        <w:jc w:val="both"/>
        <w:rPr>
          <w:spacing w:val="-12"/>
        </w:rPr>
      </w:pPr>
      <w:r w:rsidRPr="004F6033">
        <w:rPr>
          <w:spacing w:val="-12"/>
        </w:rPr>
        <w:t xml:space="preserve">- </w:t>
      </w:r>
      <w:r w:rsidRPr="004F6033">
        <w:rPr>
          <w:spacing w:val="-12"/>
          <w:szCs w:val="24"/>
        </w:rPr>
        <w:t>Căn cứ</w:t>
      </w:r>
      <w:r w:rsidRPr="004F6033">
        <w:rPr>
          <w:b/>
          <w:spacing w:val="-12"/>
          <w:szCs w:val="24"/>
        </w:rPr>
        <w:t xml:space="preserve"> </w:t>
      </w:r>
      <w:r w:rsidRPr="004F6033">
        <w:rPr>
          <w:spacing w:val="-12"/>
        </w:rPr>
        <w:t>Luật quản lý, sử dụng vũ khí, vật liệu nổ và công cụ hỗ trợ năm 2017;</w:t>
      </w:r>
    </w:p>
    <w:p w:rsidR="004D0FE8" w:rsidRDefault="00E7679F" w:rsidP="004D0FE8">
      <w:pPr>
        <w:ind w:firstLine="851"/>
        <w:jc w:val="both"/>
      </w:pPr>
      <w:r>
        <w:t>Theo đề nghị của Bộ trưởng Bộ Quốc phòng</w:t>
      </w:r>
      <w:r w:rsidR="006D7134">
        <w:t>;</w:t>
      </w:r>
    </w:p>
    <w:p w:rsidR="006D7134" w:rsidRDefault="006D7134" w:rsidP="004D0FE8">
      <w:pPr>
        <w:ind w:firstLine="851"/>
        <w:jc w:val="both"/>
        <w:rPr>
          <w:spacing w:val="-4"/>
          <w:szCs w:val="24"/>
        </w:rPr>
      </w:pPr>
      <w:r w:rsidRPr="006B639D">
        <w:rPr>
          <w:spacing w:val="-4"/>
        </w:rPr>
        <w:t>Chính phủ ban hành Nghị định v</w:t>
      </w:r>
      <w:r w:rsidRPr="006B639D">
        <w:rPr>
          <w:spacing w:val="-4"/>
          <w:szCs w:val="24"/>
        </w:rPr>
        <w:t xml:space="preserve">ề </w:t>
      </w:r>
      <w:r w:rsidR="00144C22">
        <w:rPr>
          <w:spacing w:val="-4"/>
          <w:szCs w:val="24"/>
        </w:rPr>
        <w:t xml:space="preserve">phòng, </w:t>
      </w:r>
      <w:r w:rsidRPr="006B639D">
        <w:rPr>
          <w:spacing w:val="-4"/>
          <w:szCs w:val="24"/>
        </w:rPr>
        <w:t>chống phổ biến vũ khí hủy diệt hàng loạt</w:t>
      </w:r>
    </w:p>
    <w:p w:rsidR="004458FB" w:rsidRDefault="004458FB" w:rsidP="004D0FE8">
      <w:pPr>
        <w:ind w:firstLine="851"/>
        <w:jc w:val="both"/>
        <w:rPr>
          <w:spacing w:val="-4"/>
          <w:szCs w:val="24"/>
        </w:rPr>
      </w:pPr>
    </w:p>
    <w:p w:rsidR="00E33F14" w:rsidRPr="006B639D" w:rsidRDefault="00E33F14" w:rsidP="004D0FE8">
      <w:pPr>
        <w:ind w:firstLine="851"/>
        <w:jc w:val="both"/>
        <w:rPr>
          <w:spacing w:val="-4"/>
          <w:szCs w:val="24"/>
        </w:rPr>
      </w:pPr>
    </w:p>
    <w:p w:rsidR="00D606ED" w:rsidRPr="00127665" w:rsidRDefault="00DC77BF" w:rsidP="00E4396A">
      <w:pPr>
        <w:spacing w:before="120"/>
        <w:jc w:val="center"/>
        <w:rPr>
          <w:b/>
          <w:sz w:val="26"/>
          <w:szCs w:val="26"/>
        </w:rPr>
      </w:pPr>
      <w:r w:rsidRPr="00127665">
        <w:rPr>
          <w:b/>
          <w:sz w:val="26"/>
          <w:szCs w:val="26"/>
        </w:rPr>
        <w:t>C</w:t>
      </w:r>
      <w:r w:rsidR="00E705C1">
        <w:rPr>
          <w:b/>
          <w:sz w:val="26"/>
          <w:szCs w:val="26"/>
        </w:rPr>
        <w:t>hương</w:t>
      </w:r>
      <w:r w:rsidRPr="00127665">
        <w:rPr>
          <w:b/>
          <w:sz w:val="26"/>
          <w:szCs w:val="26"/>
        </w:rPr>
        <w:t xml:space="preserve"> I</w:t>
      </w:r>
    </w:p>
    <w:p w:rsidR="00DC77BF" w:rsidRPr="00127665" w:rsidRDefault="00DC77BF" w:rsidP="00E4396A">
      <w:pPr>
        <w:spacing w:before="120"/>
        <w:jc w:val="center"/>
        <w:rPr>
          <w:b/>
          <w:sz w:val="26"/>
          <w:szCs w:val="26"/>
        </w:rPr>
      </w:pPr>
      <w:r w:rsidRPr="00127665">
        <w:rPr>
          <w:b/>
          <w:sz w:val="26"/>
          <w:szCs w:val="26"/>
        </w:rPr>
        <w:t>QUY ĐỊNH CHUNG</w:t>
      </w:r>
    </w:p>
    <w:p w:rsidR="00031A2D" w:rsidRDefault="00DC77BF" w:rsidP="00031A2D">
      <w:pPr>
        <w:spacing w:before="120"/>
        <w:ind w:firstLine="851"/>
        <w:jc w:val="both"/>
        <w:rPr>
          <w:b/>
          <w:szCs w:val="24"/>
        </w:rPr>
      </w:pPr>
      <w:r>
        <w:rPr>
          <w:b/>
          <w:szCs w:val="24"/>
        </w:rPr>
        <w:t>Đ</w:t>
      </w:r>
      <w:r w:rsidR="00127665">
        <w:rPr>
          <w:b/>
          <w:szCs w:val="24"/>
        </w:rPr>
        <w:t>iều</w:t>
      </w:r>
      <w:r>
        <w:rPr>
          <w:b/>
          <w:szCs w:val="24"/>
        </w:rPr>
        <w:t xml:space="preserve"> </w:t>
      </w:r>
      <w:r w:rsidR="000A7BF2">
        <w:rPr>
          <w:b/>
          <w:szCs w:val="24"/>
        </w:rPr>
        <w:t>1</w:t>
      </w:r>
      <w:r w:rsidR="008C14D0" w:rsidRPr="008A7E57">
        <w:rPr>
          <w:b/>
          <w:szCs w:val="24"/>
        </w:rPr>
        <w:t>. Phạm vi điều chỉnh</w:t>
      </w:r>
    </w:p>
    <w:p w:rsidR="006F13BC" w:rsidRDefault="008C14D0" w:rsidP="00031A2D">
      <w:pPr>
        <w:spacing w:before="120"/>
        <w:ind w:firstLine="851"/>
        <w:jc w:val="both"/>
        <w:rPr>
          <w:spacing w:val="-2"/>
          <w:szCs w:val="24"/>
        </w:rPr>
      </w:pPr>
      <w:r>
        <w:rPr>
          <w:szCs w:val="24"/>
        </w:rPr>
        <w:t>Nghị định qu</w:t>
      </w:r>
      <w:r w:rsidR="00410732">
        <w:rPr>
          <w:szCs w:val="24"/>
        </w:rPr>
        <w:t>y định về nguyên tắc, chính sách, biện pháp, lực lượng</w:t>
      </w:r>
      <w:r w:rsidR="00E82204">
        <w:rPr>
          <w:szCs w:val="24"/>
        </w:rPr>
        <w:t>, phương tiện</w:t>
      </w:r>
      <w:r w:rsidR="00410732">
        <w:rPr>
          <w:szCs w:val="24"/>
        </w:rPr>
        <w:t xml:space="preserve"> </w:t>
      </w:r>
      <w:r w:rsidR="00491582">
        <w:rPr>
          <w:szCs w:val="24"/>
        </w:rPr>
        <w:t xml:space="preserve">phòng, </w:t>
      </w:r>
      <w:r w:rsidR="00410732">
        <w:rPr>
          <w:szCs w:val="24"/>
        </w:rPr>
        <w:t>chống</w:t>
      </w:r>
      <w:r w:rsidR="0032007E" w:rsidRPr="0032007E">
        <w:rPr>
          <w:spacing w:val="-2"/>
          <w:szCs w:val="24"/>
        </w:rPr>
        <w:t xml:space="preserve"> phổ biến vũ khí hủy diệt hàng loạt</w:t>
      </w:r>
      <w:r w:rsidR="006A4C50">
        <w:rPr>
          <w:spacing w:val="-2"/>
          <w:szCs w:val="24"/>
        </w:rPr>
        <w:t xml:space="preserve">; hợp tác quốc tế và trách nhiệm của cơ quan, tổ chức, cá nhân trong hoạt động </w:t>
      </w:r>
      <w:r w:rsidR="00DC145C">
        <w:rPr>
          <w:spacing w:val="-2"/>
          <w:szCs w:val="24"/>
        </w:rPr>
        <w:t xml:space="preserve">phòng, </w:t>
      </w:r>
      <w:r w:rsidR="006A4C50">
        <w:rPr>
          <w:spacing w:val="-2"/>
          <w:szCs w:val="24"/>
        </w:rPr>
        <w:t>chống phổ biến vũ khí hủy diệt hàng loạt.</w:t>
      </w:r>
      <w:r w:rsidR="001F4364">
        <w:rPr>
          <w:spacing w:val="-2"/>
          <w:szCs w:val="24"/>
        </w:rPr>
        <w:t xml:space="preserve"> </w:t>
      </w:r>
    </w:p>
    <w:p w:rsidR="008C14D0" w:rsidRPr="008A7E57" w:rsidRDefault="00127665" w:rsidP="008C14D0">
      <w:pPr>
        <w:spacing w:before="240"/>
        <w:ind w:firstLine="851"/>
        <w:jc w:val="both"/>
        <w:rPr>
          <w:b/>
          <w:szCs w:val="24"/>
        </w:rPr>
      </w:pPr>
      <w:r w:rsidRPr="00127665">
        <w:rPr>
          <w:b/>
        </w:rPr>
        <w:t xml:space="preserve">Điều </w:t>
      </w:r>
      <w:r w:rsidR="008C14D0" w:rsidRPr="00127665">
        <w:rPr>
          <w:b/>
        </w:rPr>
        <w:t>2</w:t>
      </w:r>
      <w:r w:rsidR="008C14D0">
        <w:t xml:space="preserve">. </w:t>
      </w:r>
      <w:r w:rsidR="008C14D0" w:rsidRPr="008A7E57">
        <w:rPr>
          <w:b/>
          <w:szCs w:val="24"/>
        </w:rPr>
        <w:t>Đối tượng áp dụng</w:t>
      </w:r>
    </w:p>
    <w:p w:rsidR="00C82DB8" w:rsidRDefault="00BA557C" w:rsidP="008C14D0">
      <w:pPr>
        <w:spacing w:before="120"/>
        <w:ind w:firstLine="851"/>
        <w:jc w:val="both"/>
        <w:rPr>
          <w:szCs w:val="24"/>
        </w:rPr>
      </w:pPr>
      <w:r>
        <w:rPr>
          <w:szCs w:val="24"/>
        </w:rPr>
        <w:t xml:space="preserve">Nghị định này áp dụng đối với công dân, cơ quan, tổ chức </w:t>
      </w:r>
      <w:r w:rsidR="00451CB5">
        <w:rPr>
          <w:szCs w:val="24"/>
        </w:rPr>
        <w:t xml:space="preserve">của </w:t>
      </w:r>
      <w:r>
        <w:rPr>
          <w:szCs w:val="24"/>
        </w:rPr>
        <w:t>Việt Nam; tổ chức quốc tế, tổ chức nước ngoài, người nước ngoài cư trú, hoạt động trên lãnh thổ Việt Nam</w:t>
      </w:r>
      <w:r w:rsidR="009302F9">
        <w:rPr>
          <w:szCs w:val="24"/>
        </w:rPr>
        <w:t>, trừ trường hợp điều ước quốc tế mà nước Cộng hòa xã hội chủ nghĩa Việt Nam là thành viên có quy định khác.</w:t>
      </w:r>
    </w:p>
    <w:p w:rsidR="00325A50" w:rsidRDefault="00127665" w:rsidP="000A0C04">
      <w:pPr>
        <w:spacing w:before="120"/>
        <w:ind w:firstLine="851"/>
        <w:jc w:val="both"/>
        <w:rPr>
          <w:b/>
          <w:szCs w:val="24"/>
        </w:rPr>
      </w:pPr>
      <w:r w:rsidRPr="00127665">
        <w:rPr>
          <w:b/>
          <w:szCs w:val="24"/>
        </w:rPr>
        <w:t xml:space="preserve">Điều 3. </w:t>
      </w:r>
      <w:r w:rsidR="00325A50">
        <w:rPr>
          <w:b/>
          <w:szCs w:val="24"/>
        </w:rPr>
        <w:t xml:space="preserve">Áp dụng Nghị định </w:t>
      </w:r>
      <w:r w:rsidR="00144C22">
        <w:rPr>
          <w:b/>
          <w:szCs w:val="24"/>
        </w:rPr>
        <w:t xml:space="preserve">phòng, </w:t>
      </w:r>
      <w:r w:rsidR="00325A50">
        <w:rPr>
          <w:b/>
          <w:szCs w:val="24"/>
        </w:rPr>
        <w:t>chống phổ biến vũ khí hủy diệt hàng loạt</w:t>
      </w:r>
      <w:r w:rsidR="00252F31">
        <w:rPr>
          <w:b/>
          <w:szCs w:val="24"/>
        </w:rPr>
        <w:t>, các luật liên quan và điều ước quốc tế</w:t>
      </w:r>
    </w:p>
    <w:p w:rsidR="00252F31" w:rsidRPr="006F13BC" w:rsidRDefault="00252F31" w:rsidP="00252F31">
      <w:pPr>
        <w:spacing w:before="120"/>
        <w:ind w:firstLine="851"/>
        <w:jc w:val="both"/>
        <w:rPr>
          <w:spacing w:val="-2"/>
          <w:szCs w:val="24"/>
        </w:rPr>
      </w:pPr>
      <w:r>
        <w:rPr>
          <w:spacing w:val="-2"/>
          <w:szCs w:val="24"/>
        </w:rPr>
        <w:t xml:space="preserve">Việc </w:t>
      </w:r>
      <w:r w:rsidR="00DC145C">
        <w:rPr>
          <w:spacing w:val="-2"/>
          <w:szCs w:val="24"/>
        </w:rPr>
        <w:t xml:space="preserve">phòng, </w:t>
      </w:r>
      <w:r>
        <w:rPr>
          <w:spacing w:val="-2"/>
          <w:szCs w:val="24"/>
        </w:rPr>
        <w:t>chống phổ biến vũ khí hủy diệt hàng loạt được thực hiện theo quy định của Nghị định này và các quy định khác của pháp luật có liên quan</w:t>
      </w:r>
      <w:r w:rsidR="00FD0EBF" w:rsidRPr="00063A95">
        <w:rPr>
          <w:spacing w:val="-2"/>
          <w:szCs w:val="24"/>
        </w:rPr>
        <w:t xml:space="preserve">, </w:t>
      </w:r>
      <w:r w:rsidR="00725390" w:rsidRPr="00063A95">
        <w:rPr>
          <w:spacing w:val="-2"/>
          <w:szCs w:val="24"/>
        </w:rPr>
        <w:t xml:space="preserve">các điều ước quốc tế mà nước Cộng hòa xã hội chủ nghĩa Việt Nam là thành viên về phòng, chống phổ biến vũ khí hủy diệt hàng loạt và các </w:t>
      </w:r>
      <w:r w:rsidR="00802C39" w:rsidRPr="00063A95">
        <w:rPr>
          <w:spacing w:val="-2"/>
          <w:szCs w:val="24"/>
        </w:rPr>
        <w:t xml:space="preserve">Nghị quyết </w:t>
      </w:r>
      <w:r w:rsidR="00853B63" w:rsidRPr="00063A95">
        <w:rPr>
          <w:spacing w:val="-2"/>
          <w:szCs w:val="24"/>
        </w:rPr>
        <w:t>liên quan được</w:t>
      </w:r>
      <w:r w:rsidR="008D5913" w:rsidRPr="00063A95">
        <w:rPr>
          <w:spacing w:val="-2"/>
          <w:szCs w:val="24"/>
        </w:rPr>
        <w:t xml:space="preserve"> Hội đồng Bảo an L</w:t>
      </w:r>
      <w:r w:rsidR="00802C39" w:rsidRPr="00063A95">
        <w:rPr>
          <w:spacing w:val="-2"/>
          <w:szCs w:val="24"/>
        </w:rPr>
        <w:t xml:space="preserve">iên hợp quốc </w:t>
      </w:r>
      <w:r w:rsidR="002D725E" w:rsidRPr="00063A95">
        <w:rPr>
          <w:spacing w:val="-2"/>
          <w:szCs w:val="24"/>
        </w:rPr>
        <w:t>được thông qua theo Chương VII.</w:t>
      </w:r>
    </w:p>
    <w:p w:rsidR="00B942AC" w:rsidRDefault="00DE4F47" w:rsidP="00B942AC">
      <w:pPr>
        <w:spacing w:before="120"/>
        <w:ind w:firstLine="851"/>
        <w:jc w:val="both"/>
        <w:rPr>
          <w:b/>
          <w:szCs w:val="24"/>
        </w:rPr>
      </w:pPr>
      <w:r>
        <w:rPr>
          <w:b/>
          <w:szCs w:val="24"/>
        </w:rPr>
        <w:t xml:space="preserve">Điều 4. </w:t>
      </w:r>
      <w:r w:rsidR="00127665" w:rsidRPr="00127665">
        <w:rPr>
          <w:b/>
          <w:szCs w:val="24"/>
        </w:rPr>
        <w:t xml:space="preserve">Giải thích từ ngữ </w:t>
      </w:r>
    </w:p>
    <w:p w:rsidR="007A7738" w:rsidRDefault="00B942AC" w:rsidP="007A7738">
      <w:pPr>
        <w:spacing w:before="120"/>
        <w:ind w:firstLine="851"/>
        <w:jc w:val="both"/>
      </w:pPr>
      <w:r>
        <w:rPr>
          <w:szCs w:val="24"/>
        </w:rPr>
        <w:lastRenderedPageBreak/>
        <w:t xml:space="preserve">1. </w:t>
      </w:r>
      <w:r w:rsidR="008C2109" w:rsidRPr="00175B76">
        <w:rPr>
          <w:i/>
        </w:rPr>
        <w:t>Vũ khí hủy diệt hàng loạt</w:t>
      </w:r>
      <w:r w:rsidR="008C2109">
        <w:t xml:space="preserve"> là các loại vũ khí </w:t>
      </w:r>
      <w:r w:rsidR="003C26C7" w:rsidRPr="006A5F66">
        <w:t>được chế tạo, sản xuất có khả năng sát thương cao trên diện rộng</w:t>
      </w:r>
      <w:r w:rsidR="00131BC9" w:rsidRPr="006A5F66">
        <w:t>,</w:t>
      </w:r>
      <w:r w:rsidR="003C26C7" w:rsidRPr="006A5F66">
        <w:t xml:space="preserve"> </w:t>
      </w:r>
      <w:r w:rsidR="00131BC9" w:rsidRPr="006A5F66">
        <w:t xml:space="preserve">có khả năng hủy diệt, gây tổn thất lớn về sinh lực, phương tiện kĩ thuật, cơ sở vật chất, môi trường sinh thái và gây hoảng loạn về tâm lí, tinh thần con người, bao gồm: vũ khí </w:t>
      </w:r>
      <w:r w:rsidR="00C91B0F" w:rsidRPr="006A5F66">
        <w:t xml:space="preserve">hạt nhân, </w:t>
      </w:r>
      <w:r w:rsidR="00131BC9" w:rsidRPr="006A5F66">
        <w:t xml:space="preserve">vũ khí </w:t>
      </w:r>
      <w:r w:rsidR="00C91B0F" w:rsidRPr="006A5F66">
        <w:t xml:space="preserve">phóng xạ, </w:t>
      </w:r>
      <w:r w:rsidR="00131BC9" w:rsidRPr="006A5F66">
        <w:t xml:space="preserve">vũ khí </w:t>
      </w:r>
      <w:r w:rsidR="00C91B0F" w:rsidRPr="006A5F66">
        <w:t xml:space="preserve">hóa học, </w:t>
      </w:r>
      <w:r w:rsidR="006E1A76" w:rsidRPr="006A5F66">
        <w:t>vũ khí</w:t>
      </w:r>
      <w:r w:rsidR="00CF53AE" w:rsidRPr="006A5F66">
        <w:t xml:space="preserve"> sinh học hoặc</w:t>
      </w:r>
      <w:r w:rsidR="006E1A76" w:rsidRPr="006A5F66">
        <w:t xml:space="preserve"> các </w:t>
      </w:r>
      <w:r w:rsidR="00C91B0F" w:rsidRPr="006A5F66">
        <w:t>vũ khí</w:t>
      </w:r>
      <w:r w:rsidR="00C91B0F">
        <w:t xml:space="preserve"> có</w:t>
      </w:r>
      <w:r w:rsidR="00CF53AE">
        <w:t xml:space="preserve"> tính năng, tác dụng tương tự và bất kỳ vũ khí tương tự nào được chế tạo trong tương lai</w:t>
      </w:r>
      <w:r w:rsidR="002F3BCB">
        <w:t>.</w:t>
      </w:r>
    </w:p>
    <w:p w:rsidR="007A7738" w:rsidRPr="00397790" w:rsidRDefault="002209F6" w:rsidP="007A7738">
      <w:pPr>
        <w:spacing w:before="120"/>
        <w:ind w:firstLine="851"/>
        <w:jc w:val="both"/>
        <w:rPr>
          <w:iCs/>
          <w:spacing w:val="-4"/>
        </w:rPr>
      </w:pPr>
      <w:r w:rsidRPr="00397790">
        <w:t>2</w:t>
      </w:r>
      <w:r w:rsidRPr="00397790">
        <w:rPr>
          <w:spacing w:val="-4"/>
        </w:rPr>
        <w:t xml:space="preserve">. </w:t>
      </w:r>
      <w:r w:rsidRPr="00397790">
        <w:rPr>
          <w:i/>
          <w:spacing w:val="-4"/>
        </w:rPr>
        <w:t>Vũ khí hạt nhân</w:t>
      </w:r>
      <w:r w:rsidRPr="00397790">
        <w:rPr>
          <w:spacing w:val="-4"/>
        </w:rPr>
        <w:t xml:space="preserve"> </w:t>
      </w:r>
      <w:r w:rsidR="007A7738" w:rsidRPr="00397790">
        <w:rPr>
          <w:spacing w:val="-4"/>
        </w:rPr>
        <w:t>là</w:t>
      </w:r>
      <w:r w:rsidR="0032335C" w:rsidRPr="00397790">
        <w:rPr>
          <w:iCs/>
          <w:spacing w:val="-4"/>
        </w:rPr>
        <w:t xml:space="preserve"> vũ khí dùng để tiêu diệt mục tiêu dựa trên cơ sở sử dụng năng lượng được giải phóng trong các phản ứng hạt nhân không điều khiển.</w:t>
      </w:r>
    </w:p>
    <w:p w:rsidR="007A7738" w:rsidRPr="00397790" w:rsidRDefault="002209F6" w:rsidP="007A7738">
      <w:pPr>
        <w:spacing w:before="120"/>
        <w:ind w:firstLine="851"/>
        <w:jc w:val="both"/>
        <w:rPr>
          <w:iCs/>
        </w:rPr>
      </w:pPr>
      <w:r w:rsidRPr="00397790">
        <w:t xml:space="preserve">3. </w:t>
      </w:r>
      <w:r w:rsidR="00CF53AE" w:rsidRPr="00397790">
        <w:rPr>
          <w:i/>
        </w:rPr>
        <w:t>V</w:t>
      </w:r>
      <w:r w:rsidRPr="00397790">
        <w:rPr>
          <w:i/>
        </w:rPr>
        <w:t>ũ khí phóng xạ</w:t>
      </w:r>
      <w:r w:rsidR="0046204D" w:rsidRPr="00397790">
        <w:t xml:space="preserve"> </w:t>
      </w:r>
      <w:r w:rsidR="0032335C" w:rsidRPr="00397790">
        <w:rPr>
          <w:iCs/>
        </w:rPr>
        <w:t>là vũ khí dùng chất phóng xạ để sát thương sinh lực bằng bức xạ ion hóa làm nhiễm xạ môi trường xung quanh, phương tiện kỹ thuật và các đối tượng khác. Chất phóng xạ có thể lấy từ sản phẩm của lò phản ứng hạt nhân hoặc điều chế nhân tạo. Vũ khí phóng xạ gồm đạn dược chứa chất phóng xạ, phương tiện đưa chúng tới mục tiêu  hoặc các thiết bị phun rải khác.</w:t>
      </w:r>
    </w:p>
    <w:p w:rsidR="007A7738" w:rsidRPr="00397790" w:rsidRDefault="002209F6" w:rsidP="007A7738">
      <w:pPr>
        <w:spacing w:before="120"/>
        <w:ind w:firstLine="851"/>
        <w:jc w:val="both"/>
        <w:rPr>
          <w:iCs/>
        </w:rPr>
      </w:pPr>
      <w:r w:rsidRPr="00397790">
        <w:t xml:space="preserve">4. </w:t>
      </w:r>
      <w:r w:rsidR="00CF53AE" w:rsidRPr="00397790">
        <w:rPr>
          <w:i/>
        </w:rPr>
        <w:t>V</w:t>
      </w:r>
      <w:r w:rsidRPr="00397790">
        <w:rPr>
          <w:i/>
        </w:rPr>
        <w:t>ũ khí hóa học</w:t>
      </w:r>
      <w:r w:rsidR="0046204D" w:rsidRPr="00397790">
        <w:t xml:space="preserve"> là</w:t>
      </w:r>
      <w:r w:rsidR="0032335C" w:rsidRPr="00397790">
        <w:rPr>
          <w:iCs/>
        </w:rPr>
        <w:t xml:space="preserve"> vũ khí dựa trên đặc tính gây độc cao và tác động nhanh của các loại hóa chất. Vũ khí hóa học bao gồm hóa chất độc và các phương tiện sử dụng (</w:t>
      </w:r>
      <w:r w:rsidR="0032335C" w:rsidRPr="00397790">
        <w:rPr>
          <w:i/>
          <w:iCs/>
        </w:rPr>
        <w:t>đạn dược, phương tiện đưa hóa chất độc đến mục tiêu, thiết bị phun, rải chất độc</w:t>
      </w:r>
      <w:r w:rsidR="0032335C" w:rsidRPr="00397790">
        <w:rPr>
          <w:iCs/>
        </w:rPr>
        <w:t>).</w:t>
      </w:r>
    </w:p>
    <w:p w:rsidR="0032335C" w:rsidRPr="00397790" w:rsidRDefault="002209F6" w:rsidP="007A7738">
      <w:pPr>
        <w:spacing w:before="120"/>
        <w:ind w:firstLine="851"/>
        <w:jc w:val="both"/>
        <w:rPr>
          <w:iCs/>
        </w:rPr>
      </w:pPr>
      <w:r w:rsidRPr="00397790">
        <w:t xml:space="preserve">5. </w:t>
      </w:r>
      <w:r w:rsidR="00CF53AE" w:rsidRPr="00397790">
        <w:rPr>
          <w:i/>
        </w:rPr>
        <w:t>V</w:t>
      </w:r>
      <w:r w:rsidRPr="00397790">
        <w:rPr>
          <w:i/>
        </w:rPr>
        <w:t>ũ khí sinh học</w:t>
      </w:r>
      <w:r w:rsidR="0046204D" w:rsidRPr="00397790">
        <w:t xml:space="preserve"> là</w:t>
      </w:r>
      <w:r w:rsidR="0032335C" w:rsidRPr="00397790">
        <w:rPr>
          <w:iCs/>
        </w:rPr>
        <w:t xml:space="preserve"> vũ khí dựa trên đặc tính gây bệnh của các tác nhân sinh học gây dịch giết hại hàng loạt cho người, động vật, thực vật. Thành phần của vũ khí sinh học là tác nhân sinh học (</w:t>
      </w:r>
      <w:r w:rsidR="0032335C" w:rsidRPr="00397790">
        <w:rPr>
          <w:i/>
          <w:iCs/>
        </w:rPr>
        <w:t>vi khuẩn, virut, nấm, độc tố,</w:t>
      </w:r>
      <w:r w:rsidR="0032335C" w:rsidRPr="00397790">
        <w:rPr>
          <w:iCs/>
        </w:rPr>
        <w:t>…) và các phương tiện sử dụng (</w:t>
      </w:r>
      <w:r w:rsidR="0032335C" w:rsidRPr="00397790">
        <w:rPr>
          <w:i/>
          <w:iCs/>
        </w:rPr>
        <w:t>đạn dược, phương tiện đưa tác nhân sinh học đến mục tiêu, thiết bị phun rải, tác nhân sinh học</w:t>
      </w:r>
      <w:r w:rsidR="0032335C" w:rsidRPr="00397790">
        <w:rPr>
          <w:iCs/>
        </w:rPr>
        <w:t>).</w:t>
      </w:r>
    </w:p>
    <w:p w:rsidR="002209F6" w:rsidRDefault="002209F6" w:rsidP="00B942AC">
      <w:pPr>
        <w:spacing w:before="120"/>
        <w:ind w:firstLine="851"/>
        <w:jc w:val="both"/>
      </w:pPr>
      <w:r>
        <w:t xml:space="preserve">6. </w:t>
      </w:r>
      <w:r w:rsidR="00CF53AE" w:rsidRPr="0046204D">
        <w:rPr>
          <w:i/>
        </w:rPr>
        <w:t>V</w:t>
      </w:r>
      <w:r w:rsidR="000C40C9" w:rsidRPr="0046204D">
        <w:rPr>
          <w:i/>
        </w:rPr>
        <w:t>ũ khí có tính năng, tác dụng tương</w:t>
      </w:r>
      <w:r w:rsidR="0046204D">
        <w:rPr>
          <w:i/>
        </w:rPr>
        <w:t xml:space="preserve"> tự</w:t>
      </w:r>
      <w:r w:rsidR="0046204D" w:rsidRPr="0046204D">
        <w:t xml:space="preserve"> </w:t>
      </w:r>
      <w:r w:rsidR="00297B5C">
        <w:t xml:space="preserve">vũ khí hủy diệt hàng loạt </w:t>
      </w:r>
      <w:r w:rsidR="0046204D">
        <w:t>là</w:t>
      </w:r>
      <w:r w:rsidR="00297B5C">
        <w:t xml:space="preserve"> các loại vũ khí được chế tạo, sản xuất có </w:t>
      </w:r>
      <w:r w:rsidR="00363041">
        <w:t xml:space="preserve">khả năng sát thương, hủy diệt, gây tổn thất </w:t>
      </w:r>
      <w:r w:rsidR="00363041" w:rsidRPr="00363041">
        <w:t xml:space="preserve">về sinh lực, phương tiện kĩ thuật, cơ sở vật chất, môi trường sinh thái và gây hoảng loạn về tâm lí, tinh thần con người </w:t>
      </w:r>
      <w:r w:rsidR="00241004">
        <w:t xml:space="preserve">tương tự </w:t>
      </w:r>
      <w:r w:rsidR="00A00D20">
        <w:t>vũ khí hủy diệt hàng loạt</w:t>
      </w:r>
      <w:r w:rsidR="00C25D83">
        <w:t>.</w:t>
      </w:r>
      <w:r w:rsidR="00297B5C">
        <w:t xml:space="preserve">  </w:t>
      </w:r>
    </w:p>
    <w:p w:rsidR="008D1516" w:rsidRDefault="00AF4554" w:rsidP="008D1516">
      <w:pPr>
        <w:spacing w:before="120"/>
        <w:ind w:firstLine="851"/>
        <w:jc w:val="both"/>
        <w:rPr>
          <w:iCs/>
          <w:color w:val="000000"/>
        </w:rPr>
      </w:pPr>
      <w:r>
        <w:rPr>
          <w:spacing w:val="-2"/>
        </w:rPr>
        <w:t>7</w:t>
      </w:r>
      <w:r w:rsidR="00E45236" w:rsidRPr="00600ECF">
        <w:rPr>
          <w:spacing w:val="-2"/>
        </w:rPr>
        <w:t xml:space="preserve">. </w:t>
      </w:r>
      <w:r w:rsidR="008C2109" w:rsidRPr="00600ECF">
        <w:rPr>
          <w:i/>
          <w:spacing w:val="-2"/>
        </w:rPr>
        <w:t>Phổ biến vũ khí hủy diệt hàng loạt</w:t>
      </w:r>
      <w:r w:rsidR="008C2109" w:rsidRPr="00600ECF">
        <w:rPr>
          <w:spacing w:val="-2"/>
        </w:rPr>
        <w:t xml:space="preserve"> là hoạt động </w:t>
      </w:r>
      <w:r w:rsidR="00872739" w:rsidRPr="00600ECF">
        <w:rPr>
          <w:spacing w:val="-2"/>
        </w:rPr>
        <w:t xml:space="preserve">làm </w:t>
      </w:r>
      <w:r w:rsidR="008C2109" w:rsidRPr="00600ECF">
        <w:rPr>
          <w:spacing w:val="-2"/>
        </w:rPr>
        <w:t xml:space="preserve">lan rộng </w:t>
      </w:r>
      <w:r w:rsidR="009147E1" w:rsidRPr="00600ECF">
        <w:rPr>
          <w:spacing w:val="-2"/>
        </w:rPr>
        <w:t>kiến thức, công trình nghiên cứu khoa học</w:t>
      </w:r>
      <w:r w:rsidR="00BF021B">
        <w:rPr>
          <w:spacing w:val="-2"/>
        </w:rPr>
        <w:t>, các thành phần tiền chất</w:t>
      </w:r>
      <w:r w:rsidR="00B267EB">
        <w:rPr>
          <w:spacing w:val="-2"/>
        </w:rPr>
        <w:t>,</w:t>
      </w:r>
      <w:r w:rsidR="00BC73A3" w:rsidRPr="00600ECF">
        <w:rPr>
          <w:spacing w:val="-2"/>
        </w:rPr>
        <w:t xml:space="preserve"> </w:t>
      </w:r>
      <w:r w:rsidR="00A85046" w:rsidRPr="00600ECF">
        <w:rPr>
          <w:spacing w:val="-2"/>
        </w:rPr>
        <w:t>vật liệu</w:t>
      </w:r>
      <w:r w:rsidR="00247285">
        <w:rPr>
          <w:spacing w:val="-2"/>
        </w:rPr>
        <w:t>,</w:t>
      </w:r>
      <w:r w:rsidR="00BC73A3" w:rsidRPr="00600ECF">
        <w:rPr>
          <w:spacing w:val="-2"/>
        </w:rPr>
        <w:t xml:space="preserve"> </w:t>
      </w:r>
      <w:r w:rsidR="002E68AC" w:rsidRPr="00600ECF">
        <w:rPr>
          <w:spacing w:val="-2"/>
        </w:rPr>
        <w:t xml:space="preserve">công nghệ </w:t>
      </w:r>
      <w:r w:rsidR="00247285" w:rsidRPr="00600ECF">
        <w:rPr>
          <w:spacing w:val="-2"/>
        </w:rPr>
        <w:t>và</w:t>
      </w:r>
      <w:r w:rsidR="00247285">
        <w:rPr>
          <w:spacing w:val="-2"/>
        </w:rPr>
        <w:t xml:space="preserve"> thiết bị</w:t>
      </w:r>
      <w:r w:rsidR="004E0C20">
        <w:rPr>
          <w:spacing w:val="-2"/>
        </w:rPr>
        <w:t>, bao gồm</w:t>
      </w:r>
      <w:r w:rsidR="00A52F9E">
        <w:rPr>
          <w:spacing w:val="-2"/>
        </w:rPr>
        <w:t xml:space="preserve"> cả </w:t>
      </w:r>
      <w:r w:rsidR="00247285" w:rsidRPr="00600ECF">
        <w:rPr>
          <w:spacing w:val="-2"/>
        </w:rPr>
        <w:t xml:space="preserve"> </w:t>
      </w:r>
      <w:r w:rsidR="00A52F9E" w:rsidRPr="00600ECF">
        <w:rPr>
          <w:spacing w:val="-2"/>
        </w:rPr>
        <w:t>vật liệu</w:t>
      </w:r>
      <w:r w:rsidR="00A52F9E">
        <w:rPr>
          <w:spacing w:val="-2"/>
        </w:rPr>
        <w:t>,</w:t>
      </w:r>
      <w:r w:rsidR="00A52F9E" w:rsidRPr="00600ECF">
        <w:rPr>
          <w:spacing w:val="-2"/>
        </w:rPr>
        <w:t xml:space="preserve"> công nghệ và</w:t>
      </w:r>
      <w:r w:rsidR="00A52F9E">
        <w:rPr>
          <w:spacing w:val="-2"/>
        </w:rPr>
        <w:t xml:space="preserve"> thiết bị</w:t>
      </w:r>
      <w:r w:rsidR="00A52F9E" w:rsidRPr="00600ECF">
        <w:rPr>
          <w:spacing w:val="-2"/>
        </w:rPr>
        <w:t xml:space="preserve"> </w:t>
      </w:r>
      <w:r w:rsidR="00A52F9E">
        <w:rPr>
          <w:spacing w:val="-2"/>
        </w:rPr>
        <w:t>lưỡng dụng</w:t>
      </w:r>
      <w:r w:rsidR="001857B8" w:rsidRPr="00600ECF">
        <w:rPr>
          <w:spacing w:val="-2"/>
        </w:rPr>
        <w:t xml:space="preserve"> </w:t>
      </w:r>
      <w:r w:rsidR="00692DBD" w:rsidRPr="00600ECF">
        <w:rPr>
          <w:spacing w:val="-2"/>
        </w:rPr>
        <w:t xml:space="preserve">nhằm </w:t>
      </w:r>
      <w:r w:rsidR="002D65A9" w:rsidRPr="00600ECF">
        <w:rPr>
          <w:spacing w:val="-2"/>
        </w:rPr>
        <w:t xml:space="preserve">chế tạo, </w:t>
      </w:r>
      <w:r w:rsidR="00692DBD" w:rsidRPr="00600ECF">
        <w:rPr>
          <w:spacing w:val="-2"/>
        </w:rPr>
        <w:t xml:space="preserve">sản xuất, tàng trữ, </w:t>
      </w:r>
      <w:r w:rsidR="00D96849">
        <w:rPr>
          <w:spacing w:val="-2"/>
        </w:rPr>
        <w:t xml:space="preserve">mua bán, </w:t>
      </w:r>
      <w:r w:rsidR="00A52F9E">
        <w:rPr>
          <w:spacing w:val="-2"/>
        </w:rPr>
        <w:t xml:space="preserve">vận chuyển, </w:t>
      </w:r>
      <w:r w:rsidR="00692DBD" w:rsidRPr="00600ECF">
        <w:rPr>
          <w:spacing w:val="-2"/>
        </w:rPr>
        <w:t>sử dụng</w:t>
      </w:r>
      <w:r w:rsidR="00EB2E67" w:rsidRPr="00600ECF">
        <w:rPr>
          <w:spacing w:val="-2"/>
        </w:rPr>
        <w:t xml:space="preserve"> </w:t>
      </w:r>
      <w:r w:rsidR="00F07C55">
        <w:rPr>
          <w:spacing w:val="-2"/>
        </w:rPr>
        <w:t xml:space="preserve"> hoặc hành vi bất hợp pháp khác về </w:t>
      </w:r>
      <w:r w:rsidR="00F07C55" w:rsidRPr="00600ECF">
        <w:rPr>
          <w:spacing w:val="-2"/>
        </w:rPr>
        <w:t xml:space="preserve"> </w:t>
      </w:r>
      <w:r w:rsidR="00EB2E67" w:rsidRPr="00600ECF">
        <w:rPr>
          <w:spacing w:val="-2"/>
        </w:rPr>
        <w:t>vũ khí hủy diệt hàng loạt</w:t>
      </w:r>
      <w:r w:rsidR="00872739" w:rsidRPr="00600ECF">
        <w:rPr>
          <w:spacing w:val="-2"/>
        </w:rPr>
        <w:t>.</w:t>
      </w:r>
      <w:r w:rsidR="008D1516" w:rsidRPr="008D1516">
        <w:rPr>
          <w:iCs/>
          <w:color w:val="000000"/>
        </w:rPr>
        <w:t xml:space="preserve"> </w:t>
      </w:r>
    </w:p>
    <w:p w:rsidR="008D1516" w:rsidRDefault="00AF4554" w:rsidP="008D1516">
      <w:pPr>
        <w:spacing w:before="120"/>
        <w:ind w:firstLine="851"/>
        <w:jc w:val="both"/>
        <w:rPr>
          <w:iCs/>
          <w:color w:val="000000"/>
        </w:rPr>
      </w:pPr>
      <w:r>
        <w:rPr>
          <w:iCs/>
          <w:color w:val="000000"/>
        </w:rPr>
        <w:t>8</w:t>
      </w:r>
      <w:r w:rsidR="008D1516">
        <w:rPr>
          <w:iCs/>
          <w:color w:val="000000"/>
        </w:rPr>
        <w:t xml:space="preserve">. </w:t>
      </w:r>
      <w:r w:rsidR="008D1516" w:rsidRPr="003615F9">
        <w:rPr>
          <w:i/>
          <w:spacing w:val="-2"/>
        </w:rPr>
        <w:t>Lưỡng dụng</w:t>
      </w:r>
      <w:r w:rsidR="008D1516">
        <w:rPr>
          <w:spacing w:val="-2"/>
        </w:rPr>
        <w:t xml:space="preserve"> </w:t>
      </w:r>
      <w:r w:rsidR="004D1228" w:rsidRPr="004D1228">
        <w:rPr>
          <w:rStyle w:val="Bodytext"/>
          <w:color w:val="000000"/>
          <w:sz w:val="28"/>
          <w:szCs w:val="28"/>
          <w:lang w:eastAsia="vi-VN"/>
        </w:rPr>
        <w:t>là cụm từ dùng để chỉ vật liệu, công nghệ và thiết bị có thể dùng cho mục đích dân sự và sản xuất vũ khí hủy diệt hàng loạt</w:t>
      </w:r>
      <w:r w:rsidR="004D1228" w:rsidRPr="004D1228">
        <w:rPr>
          <w:spacing w:val="-2"/>
        </w:rPr>
        <w:t>.</w:t>
      </w:r>
    </w:p>
    <w:p w:rsidR="00B836CC" w:rsidRDefault="00AF4554" w:rsidP="00B942AC">
      <w:pPr>
        <w:spacing w:before="120"/>
        <w:ind w:firstLine="851"/>
        <w:jc w:val="both"/>
      </w:pPr>
      <w:r>
        <w:t>9</w:t>
      </w:r>
      <w:r w:rsidR="00B836CC">
        <w:t xml:space="preserve">. </w:t>
      </w:r>
      <w:r w:rsidR="00B836CC" w:rsidRPr="0023441B">
        <w:rPr>
          <w:i/>
        </w:rPr>
        <w:t>Tài trợ phổ biến vũ khí hủy diệt hàng loạt</w:t>
      </w:r>
      <w:r w:rsidR="00B836CC">
        <w:t xml:space="preserve"> là việc huy động, </w:t>
      </w:r>
      <w:r w:rsidR="00E33665">
        <w:t>hoặc</w:t>
      </w:r>
      <w:r w:rsidR="00A90344">
        <w:t xml:space="preserve"> </w:t>
      </w:r>
      <w:r w:rsidR="00B836CC">
        <w:t>hỗ trợ</w:t>
      </w:r>
      <w:r w:rsidR="0023441B">
        <w:t xml:space="preserve"> tiền, tài sản dưới bất kỳ hình thức nào cho hoạt động phổ biến </w:t>
      </w:r>
      <w:r w:rsidR="00E160E3">
        <w:t>v</w:t>
      </w:r>
      <w:r w:rsidR="00EB2E67" w:rsidRPr="00EB2E67">
        <w:t>ũ khí hủy diệt hàng loạt</w:t>
      </w:r>
      <w:r w:rsidR="0023441B">
        <w:t>.</w:t>
      </w:r>
    </w:p>
    <w:p w:rsidR="00E00CDD" w:rsidRDefault="00AF4554" w:rsidP="00B942AC">
      <w:pPr>
        <w:spacing w:before="120"/>
        <w:ind w:firstLine="851"/>
        <w:jc w:val="both"/>
      </w:pPr>
      <w:r>
        <w:t>10</w:t>
      </w:r>
      <w:r w:rsidR="00414DBA">
        <w:t xml:space="preserve">. </w:t>
      </w:r>
      <w:r w:rsidR="00CD1945">
        <w:rPr>
          <w:i/>
        </w:rPr>
        <w:t>Phòng, c</w:t>
      </w:r>
      <w:r w:rsidR="008C2109" w:rsidRPr="00175B76">
        <w:rPr>
          <w:i/>
        </w:rPr>
        <w:t>hống phổ biến vũ khí hủy diệt hàng loạt</w:t>
      </w:r>
      <w:r w:rsidR="008C2109">
        <w:t xml:space="preserve"> là các </w:t>
      </w:r>
      <w:r w:rsidR="00C97E56">
        <w:t>hoạt động</w:t>
      </w:r>
      <w:r w:rsidR="008C2109">
        <w:t xml:space="preserve"> ngoại giao, kinh </w:t>
      </w:r>
      <w:r w:rsidR="00E160E3">
        <w:t xml:space="preserve">tế, quân sự, </w:t>
      </w:r>
      <w:r w:rsidR="00DD7220">
        <w:t xml:space="preserve">thực thi pháp luật, </w:t>
      </w:r>
      <w:r w:rsidR="008C2109">
        <w:t>tình báo</w:t>
      </w:r>
      <w:r w:rsidR="00BB1F2D">
        <w:t>,</w:t>
      </w:r>
      <w:r w:rsidR="00DD7220">
        <w:t xml:space="preserve"> hợp tác quốc tế</w:t>
      </w:r>
      <w:r w:rsidR="00BB1F2D">
        <w:t xml:space="preserve">, nghiên cứu khoa học và các </w:t>
      </w:r>
      <w:r w:rsidR="00C97E56">
        <w:t>hoạt động</w:t>
      </w:r>
      <w:r w:rsidR="00BB1F2D">
        <w:t xml:space="preserve"> khác</w:t>
      </w:r>
      <w:r w:rsidR="00DD7220">
        <w:t xml:space="preserve"> </w:t>
      </w:r>
      <w:r w:rsidR="00451CB5">
        <w:t xml:space="preserve">nhằm mục đích </w:t>
      </w:r>
      <w:r w:rsidR="00AB1A90">
        <w:t>để</w:t>
      </w:r>
      <w:r w:rsidR="0092145E">
        <w:t xml:space="preserve"> </w:t>
      </w:r>
      <w:r w:rsidR="00636F33">
        <w:t xml:space="preserve">phòng ngừa, </w:t>
      </w:r>
      <w:r w:rsidR="00AF1735" w:rsidRPr="00080C1E">
        <w:t>phát hiện</w:t>
      </w:r>
      <w:r w:rsidR="00AF1735">
        <w:t xml:space="preserve">, </w:t>
      </w:r>
      <w:r w:rsidR="00965231">
        <w:t>ngăn chặn</w:t>
      </w:r>
      <w:r w:rsidR="005940CA">
        <w:t>,</w:t>
      </w:r>
      <w:r w:rsidR="00D97177">
        <w:t xml:space="preserve"> </w:t>
      </w:r>
      <w:r w:rsidR="00D44EC9">
        <w:t xml:space="preserve">xử lý, </w:t>
      </w:r>
      <w:r w:rsidR="005940CA">
        <w:t xml:space="preserve">ứng phó, khắc phục hậu quả </w:t>
      </w:r>
      <w:r w:rsidR="00D44EC9">
        <w:t xml:space="preserve">của </w:t>
      </w:r>
      <w:r w:rsidR="00D97177">
        <w:t>hoạt động phổ biến</w:t>
      </w:r>
      <w:r w:rsidR="001857B8">
        <w:t>,</w:t>
      </w:r>
      <w:r w:rsidR="00D97177">
        <w:t xml:space="preserve"> tài trợ </w:t>
      </w:r>
      <w:r w:rsidR="00D97177">
        <w:lastRenderedPageBreak/>
        <w:t>phổ</w:t>
      </w:r>
      <w:r w:rsidR="000605D2">
        <w:t xml:space="preserve"> biến </w:t>
      </w:r>
      <w:r w:rsidR="00F07C55">
        <w:t xml:space="preserve">và hành vi bất hợp pháp khác về </w:t>
      </w:r>
      <w:r w:rsidR="000605D2">
        <w:t>vũ khí hủy diệt hàng loạt,</w:t>
      </w:r>
      <w:r w:rsidR="00D97177">
        <w:t xml:space="preserve"> </w:t>
      </w:r>
      <w:r w:rsidR="00820A59">
        <w:t xml:space="preserve">giảm thiểu </w:t>
      </w:r>
      <w:r w:rsidR="005940CA">
        <w:t>rủi ro</w:t>
      </w:r>
      <w:r w:rsidR="00C547BF">
        <w:t xml:space="preserve"> hoặc</w:t>
      </w:r>
      <w:r w:rsidR="00BC6189">
        <w:t xml:space="preserve"> </w:t>
      </w:r>
      <w:r w:rsidR="00CB42A4">
        <w:t xml:space="preserve">tác nhân nguy hiểm </w:t>
      </w:r>
      <w:r w:rsidR="002B6DDE">
        <w:t>của</w:t>
      </w:r>
      <w:r w:rsidR="00820A59">
        <w:t xml:space="preserve"> </w:t>
      </w:r>
      <w:r w:rsidR="00A06CE1">
        <w:t>v</w:t>
      </w:r>
      <w:r w:rsidR="00A06CE1" w:rsidRPr="00EB2E67">
        <w:t>ũ khí hủy diệt hàng loạt</w:t>
      </w:r>
      <w:r w:rsidR="000605D2">
        <w:t xml:space="preserve"> và tiến tới loại bỏ hoàn toàn chúng</w:t>
      </w:r>
      <w:r w:rsidR="008C2109">
        <w:t>.</w:t>
      </w:r>
    </w:p>
    <w:p w:rsidR="007808CE" w:rsidRPr="001F4AFF" w:rsidRDefault="00AF4554" w:rsidP="007808CE">
      <w:pPr>
        <w:spacing w:before="120"/>
        <w:ind w:firstLine="851"/>
        <w:jc w:val="both"/>
      </w:pPr>
      <w:r>
        <w:rPr>
          <w:iCs/>
        </w:rPr>
        <w:t>11</w:t>
      </w:r>
      <w:r w:rsidR="00175B76" w:rsidRPr="001F4AFF">
        <w:rPr>
          <w:iCs/>
        </w:rPr>
        <w:t xml:space="preserve">. </w:t>
      </w:r>
      <w:r w:rsidR="008F7005" w:rsidRPr="001F4AFF">
        <w:rPr>
          <w:i/>
        </w:rPr>
        <w:t>Tài sản</w:t>
      </w:r>
      <w:r w:rsidR="008F7005" w:rsidRPr="001F4AFF">
        <w:t xml:space="preserve"> </w:t>
      </w:r>
      <w:r w:rsidR="00DB4BFB" w:rsidRPr="001F4AFF">
        <w:t>theo</w:t>
      </w:r>
      <w:r w:rsidR="008F7005" w:rsidRPr="001F4AFF">
        <w:t xml:space="preserve"> quy định </w:t>
      </w:r>
      <w:r w:rsidR="00DB4BFB" w:rsidRPr="001F4AFF">
        <w:t>của Bộ luật Dân sự</w:t>
      </w:r>
      <w:r w:rsidR="00147923" w:rsidRPr="001F4AFF">
        <w:t xml:space="preserve"> và Luật phòng, chống rửa tiền</w:t>
      </w:r>
      <w:r w:rsidR="007808CE" w:rsidRPr="001F4AFF">
        <w:t xml:space="preserve">; </w:t>
      </w:r>
      <w:r w:rsidR="007808CE" w:rsidRPr="00432EB3">
        <w:rPr>
          <w:i/>
        </w:rPr>
        <w:t>tài</w:t>
      </w:r>
      <w:r w:rsidR="007808CE" w:rsidRPr="00432EB3">
        <w:rPr>
          <w:i/>
          <w:lang w:val="vi-VN"/>
        </w:rPr>
        <w:t xml:space="preserve"> sản liên quan đến </w:t>
      </w:r>
      <w:r w:rsidR="007808CE" w:rsidRPr="00432EB3">
        <w:rPr>
          <w:i/>
        </w:rPr>
        <w:t xml:space="preserve">phổ biến và </w:t>
      </w:r>
      <w:r w:rsidR="007808CE" w:rsidRPr="00432EB3">
        <w:rPr>
          <w:i/>
          <w:lang w:val="vi-VN"/>
        </w:rPr>
        <w:t xml:space="preserve">tài trợ </w:t>
      </w:r>
      <w:r w:rsidR="00147923" w:rsidRPr="00432EB3">
        <w:rPr>
          <w:i/>
        </w:rPr>
        <w:t xml:space="preserve">phổ biến </w:t>
      </w:r>
      <w:r w:rsidR="007808CE" w:rsidRPr="00432EB3">
        <w:rPr>
          <w:i/>
        </w:rPr>
        <w:t>vũ khí hủy diệt hàng loạt</w:t>
      </w:r>
      <w:r w:rsidR="007808CE" w:rsidRPr="001F4AFF">
        <w:rPr>
          <w:lang w:val="vi-VN"/>
        </w:rPr>
        <w:t xml:space="preserve"> bao gồm:</w:t>
      </w:r>
    </w:p>
    <w:p w:rsidR="007808CE" w:rsidRPr="001F4AFF" w:rsidRDefault="007808CE" w:rsidP="007808CE">
      <w:pPr>
        <w:spacing w:before="120"/>
        <w:ind w:firstLine="851"/>
        <w:jc w:val="both"/>
      </w:pPr>
      <w:r w:rsidRPr="001F4AFF">
        <w:rPr>
          <w:lang w:val="vi-VN"/>
        </w:rPr>
        <w:t>a) </w:t>
      </w:r>
      <w:r w:rsidRPr="001F4AFF">
        <w:t>T</w:t>
      </w:r>
      <w:r w:rsidRPr="001F4AFF">
        <w:rPr>
          <w:lang w:val="vi-VN"/>
        </w:rPr>
        <w:t xml:space="preserve">ài sản thuộc quyền sở hữu hoặc quyền chiếm hữu, sử dụng, định đoạt, kiểm soát trực tiếp hoặc gián tiếp, một phần hoặc toàn bộ của tổ chức, cá nhân thuộc danh sách tổ chức, cá nhân </w:t>
      </w:r>
      <w:r w:rsidRPr="001F4AFF">
        <w:t>bị chỉ định;</w:t>
      </w:r>
    </w:p>
    <w:p w:rsidR="007808CE" w:rsidRPr="001F4AFF" w:rsidRDefault="007808CE" w:rsidP="007808CE">
      <w:pPr>
        <w:spacing w:before="120"/>
        <w:ind w:firstLine="851"/>
        <w:jc w:val="both"/>
      </w:pPr>
      <w:r w:rsidRPr="001F4AFF">
        <w:rPr>
          <w:lang w:val="vi-VN"/>
        </w:rPr>
        <w:t xml:space="preserve">b) Tài sản phát sinh từ tài sản thuộc quyền sở hữu hoặc quyền chiếm hữu, sử dụng, định đoạt, kiểm soát trực tiếp hoặc gián tiếp, một phần hoặc toàn bộ của tổ chức, cá nhân thuộc danh sách tổ chức, cá nhân </w:t>
      </w:r>
      <w:r w:rsidRPr="001F4AFF">
        <w:t>bị chỉ định</w:t>
      </w:r>
      <w:r w:rsidRPr="001F4AFF">
        <w:rPr>
          <w:lang w:val="vi-VN"/>
        </w:rPr>
        <w:t>;</w:t>
      </w:r>
    </w:p>
    <w:p w:rsidR="007808CE" w:rsidRPr="001F4AFF" w:rsidRDefault="007808CE" w:rsidP="007808CE">
      <w:pPr>
        <w:spacing w:before="120"/>
        <w:ind w:firstLine="851"/>
        <w:jc w:val="both"/>
      </w:pPr>
      <w:r w:rsidRPr="001F4AFF">
        <w:rPr>
          <w:lang w:val="vi-VN"/>
        </w:rPr>
        <w:t xml:space="preserve">c) Tài sản thuộc quyền sở hữu hoặc quyền chiếm hữu, sử dụng, định đoạt, kiểm soát của </w:t>
      </w:r>
      <w:r w:rsidR="0033103C" w:rsidRPr="001F4AFF">
        <w:rPr>
          <w:lang w:val="vi-VN"/>
        </w:rPr>
        <w:t>tổ chức</w:t>
      </w:r>
      <w:r w:rsidR="0033103C" w:rsidRPr="001F4AFF">
        <w:t>,</w:t>
      </w:r>
      <w:r w:rsidR="0033103C" w:rsidRPr="001F4AFF">
        <w:rPr>
          <w:lang w:val="vi-VN"/>
        </w:rPr>
        <w:t xml:space="preserve"> </w:t>
      </w:r>
      <w:r w:rsidRPr="001F4AFF">
        <w:rPr>
          <w:lang w:val="vi-VN"/>
        </w:rPr>
        <w:t>cá nhâ</w:t>
      </w:r>
      <w:r w:rsidR="0033103C" w:rsidRPr="001F4AFF">
        <w:rPr>
          <w:lang w:val="vi-VN"/>
        </w:rPr>
        <w:t>n</w:t>
      </w:r>
      <w:r w:rsidRPr="001F4AFF">
        <w:rPr>
          <w:lang w:val="vi-VN"/>
        </w:rPr>
        <w:t xml:space="preserve"> </w:t>
      </w:r>
      <w:r w:rsidR="006E7D91" w:rsidRPr="001F4AFF">
        <w:t xml:space="preserve">được quyền </w:t>
      </w:r>
      <w:r w:rsidRPr="001F4AFF">
        <w:rPr>
          <w:lang w:val="vi-VN"/>
        </w:rPr>
        <w:t xml:space="preserve">nhân danh tổ chức, cá nhân thuộc danh sách </w:t>
      </w:r>
      <w:r w:rsidR="001F4AFF" w:rsidRPr="001F4AFF">
        <w:t>bị chỉ định</w:t>
      </w:r>
      <w:r w:rsidRPr="001F4AFF">
        <w:t xml:space="preserve"> </w:t>
      </w:r>
      <w:r w:rsidRPr="001F4AFF">
        <w:rPr>
          <w:lang w:val="vi-VN"/>
        </w:rPr>
        <w:t>hoặc dưới sự điều hành của tổ chức, cá nhân này;</w:t>
      </w:r>
    </w:p>
    <w:p w:rsidR="001666DA" w:rsidRPr="00A679E2" w:rsidRDefault="007808CE" w:rsidP="007808CE">
      <w:pPr>
        <w:spacing w:before="120"/>
        <w:ind w:firstLine="851"/>
        <w:jc w:val="both"/>
        <w:rPr>
          <w:b/>
        </w:rPr>
      </w:pPr>
      <w:r w:rsidRPr="009C6A31">
        <w:rPr>
          <w:color w:val="000000"/>
          <w:lang w:val="vi-VN"/>
        </w:rPr>
        <w:t xml:space="preserve">d) Tài sản được sử dụng hoặc nhằm để sử dụng vào mục đích </w:t>
      </w:r>
      <w:r>
        <w:rPr>
          <w:color w:val="000000"/>
        </w:rPr>
        <w:t xml:space="preserve">phổ biến và </w:t>
      </w:r>
      <w:r w:rsidRPr="009C6A31">
        <w:rPr>
          <w:color w:val="000000"/>
          <w:lang w:val="vi-VN"/>
        </w:rPr>
        <w:t xml:space="preserve">tài trợ </w:t>
      </w:r>
      <w:r w:rsidR="001F4AFF">
        <w:rPr>
          <w:color w:val="000000"/>
        </w:rPr>
        <w:t xml:space="preserve">phổ biến </w:t>
      </w:r>
      <w:r>
        <w:rPr>
          <w:color w:val="000000"/>
        </w:rPr>
        <w:t>vũ khí hủy diệt hàng loạt</w:t>
      </w:r>
      <w:r w:rsidRPr="009C6A31">
        <w:rPr>
          <w:color w:val="000000"/>
          <w:lang w:val="vi-VN"/>
        </w:rPr>
        <w:t xml:space="preserve"> hoặc tài sản có được từ hành vi </w:t>
      </w:r>
      <w:r>
        <w:rPr>
          <w:color w:val="000000"/>
        </w:rPr>
        <w:t xml:space="preserve">phổ biến và </w:t>
      </w:r>
      <w:r w:rsidRPr="009C6A31">
        <w:rPr>
          <w:color w:val="000000"/>
          <w:lang w:val="vi-VN"/>
        </w:rPr>
        <w:t xml:space="preserve">tài trợ </w:t>
      </w:r>
      <w:r w:rsidR="001F4AFF">
        <w:rPr>
          <w:color w:val="000000"/>
        </w:rPr>
        <w:t xml:space="preserve">phổ biến </w:t>
      </w:r>
      <w:r>
        <w:rPr>
          <w:color w:val="000000"/>
        </w:rPr>
        <w:t>vũ khí hủy diệt hàng loạt.</w:t>
      </w:r>
    </w:p>
    <w:p w:rsidR="000A0C04" w:rsidRPr="00C00F3B" w:rsidRDefault="00AF4554" w:rsidP="000A0C04">
      <w:pPr>
        <w:spacing w:before="120"/>
        <w:ind w:firstLine="851"/>
        <w:jc w:val="both"/>
        <w:rPr>
          <w:color w:val="000000"/>
        </w:rPr>
      </w:pPr>
      <w:r>
        <w:t>12</w:t>
      </w:r>
      <w:r w:rsidR="00DA6D83" w:rsidRPr="00C00F3B">
        <w:t xml:space="preserve">. </w:t>
      </w:r>
      <w:r w:rsidR="008F7005" w:rsidRPr="004A45B7">
        <w:rPr>
          <w:i/>
          <w:iCs/>
          <w:color w:val="000000"/>
        </w:rPr>
        <w:t>Quỹ</w:t>
      </w:r>
      <w:r w:rsidR="008F7005" w:rsidRPr="00C00F3B">
        <w:rPr>
          <w:iCs/>
          <w:color w:val="000000"/>
        </w:rPr>
        <w:t xml:space="preserve"> được hiểu</w:t>
      </w:r>
      <w:r w:rsidR="008F7005" w:rsidRPr="00C00F3B">
        <w:rPr>
          <w:i/>
          <w:iCs/>
          <w:color w:val="000000"/>
        </w:rPr>
        <w:t xml:space="preserve"> </w:t>
      </w:r>
      <w:r w:rsidR="008F7005" w:rsidRPr="00C00F3B">
        <w:rPr>
          <w:iCs/>
          <w:color w:val="000000"/>
        </w:rPr>
        <w:t xml:space="preserve">là </w:t>
      </w:r>
      <w:r w:rsidR="008F7005" w:rsidRPr="00C00F3B">
        <w:rPr>
          <w:color w:val="000000"/>
        </w:rPr>
        <w:t>tài sản dưới mọi hình thức, vật</w:t>
      </w:r>
      <w:r w:rsidR="008F7005">
        <w:rPr>
          <w:color w:val="000000"/>
        </w:rPr>
        <w:t xml:space="preserve"> </w:t>
      </w:r>
      <w:r w:rsidR="008F7005" w:rsidRPr="00C00F3B">
        <w:rPr>
          <w:color w:val="000000"/>
        </w:rPr>
        <w:t>chất hoặc phi vật chất, hữu hình hoặc vô hình, động sản hoặc bất động sản và các công cụ hoặc chứng từ pháp lý dưới bất kỳ hình thức nào, gồm cả hình thức điện tử hoặc kỹ thuật số, chứng minh quyền hoặc lợi ích liên quan tới tài sản đó theo quy định của pháp luật về tài sản.</w:t>
      </w:r>
    </w:p>
    <w:p w:rsidR="00DA6D83" w:rsidRPr="006E4EA2" w:rsidRDefault="00AF4554" w:rsidP="000A0C04">
      <w:pPr>
        <w:spacing w:before="120"/>
        <w:ind w:firstLine="851"/>
        <w:jc w:val="both"/>
        <w:rPr>
          <w:spacing w:val="-6"/>
        </w:rPr>
      </w:pPr>
      <w:r w:rsidRPr="006E4EA2">
        <w:rPr>
          <w:color w:val="000000"/>
          <w:spacing w:val="-6"/>
        </w:rPr>
        <w:t>13</w:t>
      </w:r>
      <w:r w:rsidR="00DA6D83" w:rsidRPr="006E4EA2">
        <w:rPr>
          <w:color w:val="000000"/>
          <w:spacing w:val="-6"/>
        </w:rPr>
        <w:t xml:space="preserve">. </w:t>
      </w:r>
      <w:r w:rsidR="00C84792" w:rsidRPr="006E4EA2">
        <w:rPr>
          <w:i/>
          <w:color w:val="000000"/>
          <w:spacing w:val="-6"/>
        </w:rPr>
        <w:t>T</w:t>
      </w:r>
      <w:r w:rsidR="0029416A" w:rsidRPr="006E4EA2">
        <w:rPr>
          <w:i/>
          <w:spacing w:val="-6"/>
        </w:rPr>
        <w:t>ổ chức tài chính</w:t>
      </w:r>
      <w:r w:rsidR="00227103" w:rsidRPr="006E4EA2">
        <w:rPr>
          <w:i/>
          <w:spacing w:val="-6"/>
        </w:rPr>
        <w:t>,</w:t>
      </w:r>
      <w:r w:rsidR="0029416A" w:rsidRPr="006E4EA2">
        <w:rPr>
          <w:i/>
          <w:spacing w:val="-6"/>
        </w:rPr>
        <w:t xml:space="preserve"> tổ chức</w:t>
      </w:r>
      <w:r w:rsidR="00227103" w:rsidRPr="006E4EA2">
        <w:rPr>
          <w:i/>
          <w:spacing w:val="-6"/>
        </w:rPr>
        <w:t xml:space="preserve"> và</w:t>
      </w:r>
      <w:r w:rsidR="0029416A" w:rsidRPr="006E4EA2">
        <w:rPr>
          <w:i/>
          <w:spacing w:val="-6"/>
        </w:rPr>
        <w:t xml:space="preserve"> cá nhân kinh doanh ngành nghề phi tài chính có liên quan</w:t>
      </w:r>
      <w:r w:rsidR="00227103" w:rsidRPr="006E4EA2">
        <w:rPr>
          <w:i/>
          <w:spacing w:val="-6"/>
        </w:rPr>
        <w:t xml:space="preserve">, </w:t>
      </w:r>
      <w:r w:rsidR="0029416A" w:rsidRPr="006E4EA2">
        <w:rPr>
          <w:i/>
          <w:spacing w:val="-6"/>
        </w:rPr>
        <w:t xml:space="preserve">đối tượng báo cáo </w:t>
      </w:r>
      <w:r w:rsidR="00C84792" w:rsidRPr="006E4EA2">
        <w:rPr>
          <w:spacing w:val="-6"/>
        </w:rPr>
        <w:t>theo quy định của Luật p</w:t>
      </w:r>
      <w:r w:rsidR="0029416A" w:rsidRPr="006E4EA2">
        <w:rPr>
          <w:spacing w:val="-6"/>
        </w:rPr>
        <w:t>hòng, chống rửa tiền.</w:t>
      </w:r>
    </w:p>
    <w:p w:rsidR="00A35D90" w:rsidRDefault="00AF4554" w:rsidP="00A35D90">
      <w:pPr>
        <w:spacing w:before="120"/>
        <w:ind w:firstLine="851"/>
        <w:jc w:val="both"/>
        <w:rPr>
          <w:spacing w:val="-4"/>
        </w:rPr>
      </w:pPr>
      <w:r>
        <w:rPr>
          <w:spacing w:val="-4"/>
        </w:rPr>
        <w:t>14</w:t>
      </w:r>
      <w:r w:rsidR="000A0C04" w:rsidRPr="001960BC">
        <w:rPr>
          <w:spacing w:val="-4"/>
        </w:rPr>
        <w:t xml:space="preserve">. </w:t>
      </w:r>
      <w:r w:rsidR="00B35CCB">
        <w:rPr>
          <w:i/>
          <w:spacing w:val="-4"/>
        </w:rPr>
        <w:t>T</w:t>
      </w:r>
      <w:r w:rsidR="00B35CCB" w:rsidRPr="001960BC">
        <w:rPr>
          <w:i/>
          <w:spacing w:val="-4"/>
        </w:rPr>
        <w:t>ổ chức</w:t>
      </w:r>
      <w:r w:rsidR="00B35CCB">
        <w:rPr>
          <w:i/>
          <w:spacing w:val="-4"/>
        </w:rPr>
        <w:t>,</w:t>
      </w:r>
      <w:r w:rsidR="00B35CCB" w:rsidRPr="001960BC">
        <w:rPr>
          <w:spacing w:val="-4"/>
        </w:rPr>
        <w:t xml:space="preserve"> </w:t>
      </w:r>
      <w:r w:rsidR="00B35CCB" w:rsidRPr="00A07306">
        <w:rPr>
          <w:i/>
          <w:spacing w:val="-4"/>
        </w:rPr>
        <w:t>c</w:t>
      </w:r>
      <w:r w:rsidR="00FD051C" w:rsidRPr="001960BC">
        <w:rPr>
          <w:i/>
          <w:spacing w:val="-4"/>
        </w:rPr>
        <w:t>á nhân</w:t>
      </w:r>
      <w:r w:rsidR="00B35CCB">
        <w:rPr>
          <w:i/>
          <w:spacing w:val="-4"/>
        </w:rPr>
        <w:t xml:space="preserve"> </w:t>
      </w:r>
      <w:r w:rsidR="00FD051C" w:rsidRPr="001960BC">
        <w:rPr>
          <w:i/>
          <w:spacing w:val="-4"/>
        </w:rPr>
        <w:t xml:space="preserve"> bị chỉ định</w:t>
      </w:r>
      <w:r w:rsidR="00FD051C" w:rsidRPr="001960BC">
        <w:rPr>
          <w:spacing w:val="-4"/>
        </w:rPr>
        <w:t xml:space="preserve"> có nghĩa là một người, một nhóm người, pháp nhân hoặc chủ thể tham gia vào việc phổ biến </w:t>
      </w:r>
      <w:r w:rsidR="00DE0798">
        <w:rPr>
          <w:spacing w:val="-4"/>
        </w:rPr>
        <w:t xml:space="preserve">và tài trợ phổ biến </w:t>
      </w:r>
      <w:r w:rsidR="00FD051C" w:rsidRPr="001960BC">
        <w:rPr>
          <w:spacing w:val="-4"/>
        </w:rPr>
        <w:t xml:space="preserve">vũ khí hủy diệt hàng loạt được liệt kê </w:t>
      </w:r>
      <w:r w:rsidR="00C342DC">
        <w:rPr>
          <w:spacing w:val="-4"/>
        </w:rPr>
        <w:t>trong các</w:t>
      </w:r>
      <w:r w:rsidR="00FD051C" w:rsidRPr="001960BC">
        <w:rPr>
          <w:spacing w:val="-4"/>
        </w:rPr>
        <w:t xml:space="preserve"> nghị quyết, hoặc thông báo thuộc Hội đồng Bảo an Liên hợp quốc</w:t>
      </w:r>
      <w:r w:rsidR="008F4B31">
        <w:rPr>
          <w:spacing w:val="-4"/>
        </w:rPr>
        <w:t xml:space="preserve"> ban hành theo Chương VII của Hiến chương Liên hợp quốc</w:t>
      </w:r>
      <w:r w:rsidR="00DE0798">
        <w:rPr>
          <w:spacing w:val="-4"/>
        </w:rPr>
        <w:t>, hoặc do</w:t>
      </w:r>
      <w:r w:rsidR="007008BA">
        <w:rPr>
          <w:spacing w:val="-4"/>
        </w:rPr>
        <w:t xml:space="preserve"> </w:t>
      </w:r>
      <w:r w:rsidR="00DE0798">
        <w:rPr>
          <w:spacing w:val="-4"/>
        </w:rPr>
        <w:t xml:space="preserve">cơ quan </w:t>
      </w:r>
      <w:r w:rsidR="007E0AB4">
        <w:rPr>
          <w:spacing w:val="-4"/>
        </w:rPr>
        <w:t>có thẩm quyền của</w:t>
      </w:r>
      <w:r w:rsidR="00DE0798">
        <w:rPr>
          <w:spacing w:val="-4"/>
        </w:rPr>
        <w:t xml:space="preserve"> Việt Nam xác lập</w:t>
      </w:r>
      <w:r w:rsidR="00A35D90">
        <w:rPr>
          <w:spacing w:val="-4"/>
        </w:rPr>
        <w:t>.</w:t>
      </w:r>
    </w:p>
    <w:p w:rsidR="0094217A" w:rsidRDefault="0063179F" w:rsidP="0094217A">
      <w:pPr>
        <w:spacing w:before="120"/>
        <w:ind w:firstLine="851"/>
        <w:jc w:val="both"/>
        <w:rPr>
          <w:color w:val="000000"/>
        </w:rPr>
      </w:pPr>
      <w:r>
        <w:rPr>
          <w:spacing w:val="-4"/>
        </w:rPr>
        <w:t>1</w:t>
      </w:r>
      <w:r w:rsidR="00AF4554">
        <w:rPr>
          <w:spacing w:val="-4"/>
        </w:rPr>
        <w:t>5</w:t>
      </w:r>
      <w:r w:rsidR="00A35D90">
        <w:rPr>
          <w:spacing w:val="-4"/>
        </w:rPr>
        <w:t xml:space="preserve">. </w:t>
      </w:r>
      <w:r w:rsidR="00A35D90" w:rsidRPr="00D463EA">
        <w:rPr>
          <w:i/>
          <w:color w:val="000000"/>
          <w:lang w:val="vi-VN"/>
        </w:rPr>
        <w:t>Xác lập</w:t>
      </w:r>
      <w:r w:rsidR="00A35D90" w:rsidRPr="009C6A31">
        <w:rPr>
          <w:color w:val="000000"/>
          <w:lang w:val="vi-VN"/>
        </w:rPr>
        <w:t xml:space="preserve"> </w:t>
      </w:r>
      <w:r w:rsidR="00A35D90" w:rsidRPr="00D463EA">
        <w:rPr>
          <w:i/>
          <w:color w:val="000000"/>
          <w:lang w:val="vi-VN"/>
        </w:rPr>
        <w:t xml:space="preserve">danh sách tổ chức, cá nhân </w:t>
      </w:r>
      <w:r w:rsidR="00847288">
        <w:rPr>
          <w:i/>
          <w:color w:val="000000"/>
        </w:rPr>
        <w:t>bị chỉ định</w:t>
      </w:r>
      <w:r w:rsidR="00A35D90" w:rsidRPr="009C6A31">
        <w:rPr>
          <w:color w:val="000000"/>
          <w:lang w:val="vi-VN"/>
        </w:rPr>
        <w:t xml:space="preserve"> </w:t>
      </w:r>
      <w:r w:rsidR="007420DB">
        <w:rPr>
          <w:color w:val="000000"/>
        </w:rPr>
        <w:t>là</w:t>
      </w:r>
      <w:r w:rsidR="00A35D90" w:rsidRPr="009C6A31">
        <w:rPr>
          <w:color w:val="000000"/>
          <w:lang w:val="vi-VN"/>
        </w:rPr>
        <w:t xml:space="preserve"> việc </w:t>
      </w:r>
      <w:r w:rsidR="008F4B31">
        <w:rPr>
          <w:color w:val="000000"/>
        </w:rPr>
        <w:t xml:space="preserve">cơ quan </w:t>
      </w:r>
      <w:r w:rsidR="007E0AB4">
        <w:rPr>
          <w:color w:val="000000"/>
        </w:rPr>
        <w:t>có thẩm quyền của</w:t>
      </w:r>
      <w:r w:rsidR="008F4B31">
        <w:rPr>
          <w:color w:val="000000"/>
        </w:rPr>
        <w:t xml:space="preserve"> </w:t>
      </w:r>
      <w:r w:rsidR="00D21F45">
        <w:rPr>
          <w:color w:val="000000"/>
        </w:rPr>
        <w:t xml:space="preserve">Việt Nam </w:t>
      </w:r>
      <w:r w:rsidR="00A35D90" w:rsidRPr="009C6A31">
        <w:rPr>
          <w:color w:val="000000"/>
          <w:lang w:val="vi-VN"/>
        </w:rPr>
        <w:t>lập danh sách, đưa ra kh</w:t>
      </w:r>
      <w:r w:rsidR="007420DB">
        <w:rPr>
          <w:color w:val="000000"/>
          <w:lang w:val="vi-VN"/>
        </w:rPr>
        <w:t>ỏi danh sách, công bố danh sách</w:t>
      </w:r>
      <w:r w:rsidR="007420DB">
        <w:rPr>
          <w:color w:val="000000"/>
        </w:rPr>
        <w:t>;</w:t>
      </w:r>
      <w:r w:rsidR="00A35D90" w:rsidRPr="009C6A31">
        <w:rPr>
          <w:color w:val="000000"/>
          <w:lang w:val="vi-VN"/>
        </w:rPr>
        <w:t xml:space="preserve"> đề nghị đưa vào danh sách, đưa ra khỏi danh sách tổ chức, cá nhân </w:t>
      </w:r>
      <w:r w:rsidR="007420DB">
        <w:rPr>
          <w:color w:val="000000"/>
        </w:rPr>
        <w:t>bị chỉ địn</w:t>
      </w:r>
      <w:r w:rsidR="00EB647F">
        <w:rPr>
          <w:color w:val="000000"/>
        </w:rPr>
        <w:t>h</w:t>
      </w:r>
      <w:r w:rsidR="00A35D90" w:rsidRPr="009C6A31">
        <w:rPr>
          <w:color w:val="000000"/>
          <w:lang w:val="vi-VN"/>
        </w:rPr>
        <w:t>; tiếp nhận, xử lý yêu cầu của quốc gia khác về việc xác định tổ chức, cá nhân liên quan hoặc không liên quan đến</w:t>
      </w:r>
      <w:r w:rsidR="00155E6C" w:rsidRPr="00155E6C">
        <w:rPr>
          <w:color w:val="000000"/>
        </w:rPr>
        <w:t xml:space="preserve"> </w:t>
      </w:r>
      <w:r w:rsidR="00155E6C">
        <w:rPr>
          <w:color w:val="000000"/>
        </w:rPr>
        <w:t xml:space="preserve">phổ biến và </w:t>
      </w:r>
      <w:r w:rsidR="00155E6C" w:rsidRPr="009C6A31">
        <w:rPr>
          <w:color w:val="000000"/>
          <w:lang w:val="vi-VN"/>
        </w:rPr>
        <w:t xml:space="preserve">tài trợ </w:t>
      </w:r>
      <w:r w:rsidR="00155E6C">
        <w:rPr>
          <w:color w:val="000000"/>
        </w:rPr>
        <w:t>vũ khí hủy diệt hàng loạt</w:t>
      </w:r>
      <w:r w:rsidR="00A35D90" w:rsidRPr="009C6A31">
        <w:rPr>
          <w:color w:val="000000"/>
          <w:lang w:val="vi-VN"/>
        </w:rPr>
        <w:t>.</w:t>
      </w:r>
    </w:p>
    <w:p w:rsidR="00AC51E2" w:rsidRPr="00D00ED1" w:rsidRDefault="00AC51E2" w:rsidP="00AC51E2">
      <w:pPr>
        <w:spacing w:before="120"/>
        <w:ind w:firstLine="851"/>
        <w:jc w:val="both"/>
        <w:rPr>
          <w:color w:val="000000"/>
          <w:spacing w:val="-2"/>
        </w:rPr>
      </w:pPr>
      <w:r w:rsidRPr="00D00ED1">
        <w:rPr>
          <w:color w:val="000000"/>
          <w:spacing w:val="-2"/>
        </w:rPr>
        <w:t>1</w:t>
      </w:r>
      <w:r w:rsidR="00AF4554">
        <w:rPr>
          <w:color w:val="000000"/>
          <w:spacing w:val="-2"/>
        </w:rPr>
        <w:t>6</w:t>
      </w:r>
      <w:r w:rsidR="0094217A" w:rsidRPr="00D00ED1">
        <w:rPr>
          <w:color w:val="000000"/>
          <w:spacing w:val="-2"/>
          <w:lang w:val="vi-VN"/>
        </w:rPr>
        <w:t>. </w:t>
      </w:r>
      <w:r w:rsidR="0094217A" w:rsidRPr="00D00ED1">
        <w:rPr>
          <w:i/>
          <w:color w:val="000000"/>
          <w:spacing w:val="-2"/>
          <w:lang w:val="vi-VN"/>
        </w:rPr>
        <w:t>Tạm ngừng lưu thông tài sản</w:t>
      </w:r>
      <w:r w:rsidR="0094217A" w:rsidRPr="00D00ED1">
        <w:rPr>
          <w:color w:val="000000"/>
          <w:spacing w:val="-2"/>
          <w:lang w:val="vi-VN"/>
        </w:rPr>
        <w:t xml:space="preserve"> </w:t>
      </w:r>
      <w:r w:rsidR="0094217A" w:rsidRPr="00D00ED1">
        <w:rPr>
          <w:i/>
          <w:color w:val="000000"/>
          <w:spacing w:val="-2"/>
          <w:lang w:val="vi-VN"/>
        </w:rPr>
        <w:t xml:space="preserve">liên quan đến </w:t>
      </w:r>
      <w:r w:rsidRPr="00D00ED1">
        <w:rPr>
          <w:i/>
          <w:color w:val="000000"/>
          <w:spacing w:val="-2"/>
        </w:rPr>
        <w:t xml:space="preserve">phổ biến và </w:t>
      </w:r>
      <w:r w:rsidRPr="00D00ED1">
        <w:rPr>
          <w:i/>
          <w:color w:val="000000"/>
          <w:spacing w:val="-2"/>
          <w:lang w:val="vi-VN"/>
        </w:rPr>
        <w:t xml:space="preserve">tài trợ </w:t>
      </w:r>
      <w:r w:rsidR="00D00ED1" w:rsidRPr="00D00ED1">
        <w:rPr>
          <w:i/>
          <w:color w:val="000000"/>
          <w:spacing w:val="-2"/>
        </w:rPr>
        <w:t xml:space="preserve">phổ biến </w:t>
      </w:r>
      <w:r w:rsidRPr="00D00ED1">
        <w:rPr>
          <w:i/>
          <w:color w:val="000000"/>
          <w:spacing w:val="-2"/>
        </w:rPr>
        <w:t>vũ khí hủy diệt hàng loạt</w:t>
      </w:r>
      <w:r w:rsidRPr="00D00ED1">
        <w:rPr>
          <w:color w:val="000000"/>
          <w:spacing w:val="-2"/>
          <w:lang w:val="vi-VN"/>
        </w:rPr>
        <w:t xml:space="preserve"> </w:t>
      </w:r>
      <w:r w:rsidR="0094217A" w:rsidRPr="00D00ED1">
        <w:rPr>
          <w:color w:val="000000"/>
          <w:spacing w:val="-2"/>
          <w:lang w:val="vi-VN"/>
        </w:rPr>
        <w:t xml:space="preserve">là việc cơ quan, người có thẩm quyền </w:t>
      </w:r>
      <w:r w:rsidR="00B726D7">
        <w:rPr>
          <w:color w:val="000000"/>
          <w:spacing w:val="-2"/>
        </w:rPr>
        <w:t>hoặc tổ chức, cá nhân kinh</w:t>
      </w:r>
      <w:r w:rsidR="00561E52">
        <w:rPr>
          <w:color w:val="000000"/>
          <w:spacing w:val="-2"/>
        </w:rPr>
        <w:t xml:space="preserve"> doanh tài chính, ngành nghề phi tài chính khi phát hiện tài sản có </w:t>
      </w:r>
      <w:r w:rsidR="00561E52">
        <w:rPr>
          <w:color w:val="000000"/>
          <w:spacing w:val="-2"/>
        </w:rPr>
        <w:lastRenderedPageBreak/>
        <w:t xml:space="preserve">dấu hiệu liên quan đến hoạt động phổ biến và tài trợ phổ biến vũ khí hủy diệt hàng loạt </w:t>
      </w:r>
      <w:r w:rsidR="0094217A" w:rsidRPr="00D00ED1">
        <w:rPr>
          <w:color w:val="000000"/>
          <w:spacing w:val="-2"/>
          <w:lang w:val="vi-VN"/>
        </w:rPr>
        <w:t>quyết định giữ lại tiền, tài sản</w:t>
      </w:r>
      <w:r w:rsidR="00A21360">
        <w:rPr>
          <w:color w:val="000000"/>
          <w:spacing w:val="-2"/>
          <w:lang w:val="vi-VN"/>
        </w:rPr>
        <w:t xml:space="preserve"> </w:t>
      </w:r>
      <w:r w:rsidR="00A21360">
        <w:rPr>
          <w:color w:val="000000"/>
          <w:spacing w:val="-2"/>
        </w:rPr>
        <w:t>đó</w:t>
      </w:r>
      <w:r w:rsidR="0094217A" w:rsidRPr="00D00ED1">
        <w:rPr>
          <w:color w:val="000000"/>
          <w:spacing w:val="-2"/>
          <w:lang w:val="vi-VN"/>
        </w:rPr>
        <w:t>, không cho di chuyển, chuyển giao, trao đổi trong một thời hạn nhất định.</w:t>
      </w:r>
    </w:p>
    <w:p w:rsidR="00AC51E2" w:rsidRPr="000521B2" w:rsidRDefault="00AC51E2" w:rsidP="00AC51E2">
      <w:pPr>
        <w:spacing w:before="120"/>
        <w:ind w:firstLine="851"/>
        <w:jc w:val="both"/>
        <w:rPr>
          <w:color w:val="FF0000"/>
          <w:szCs w:val="26"/>
        </w:rPr>
      </w:pPr>
      <w:r>
        <w:rPr>
          <w:color w:val="000000"/>
        </w:rPr>
        <w:t>1</w:t>
      </w:r>
      <w:r w:rsidR="00AF4554">
        <w:rPr>
          <w:color w:val="000000"/>
        </w:rPr>
        <w:t>7</w:t>
      </w:r>
      <w:r w:rsidR="0094217A" w:rsidRPr="009C6A31">
        <w:rPr>
          <w:color w:val="000000"/>
          <w:lang w:val="vi-VN"/>
        </w:rPr>
        <w:t>. </w:t>
      </w:r>
      <w:r w:rsidRPr="00D463EA">
        <w:rPr>
          <w:i/>
        </w:rPr>
        <w:t>Phong tỏa tài sản</w:t>
      </w:r>
      <w:r w:rsidRPr="00D463EA">
        <w:t xml:space="preserve"> </w:t>
      </w:r>
      <w:r w:rsidR="006F6233" w:rsidRPr="00D12CCB">
        <w:rPr>
          <w:i/>
          <w:color w:val="000000"/>
          <w:lang w:val="vi-VN"/>
        </w:rPr>
        <w:t xml:space="preserve">liên quan đến </w:t>
      </w:r>
      <w:r w:rsidR="006F6233" w:rsidRPr="00D12CCB">
        <w:rPr>
          <w:i/>
          <w:color w:val="000000"/>
        </w:rPr>
        <w:t xml:space="preserve">phổ biến và </w:t>
      </w:r>
      <w:r w:rsidR="006F6233" w:rsidRPr="00D12CCB">
        <w:rPr>
          <w:i/>
          <w:color w:val="000000"/>
          <w:lang w:val="vi-VN"/>
        </w:rPr>
        <w:t xml:space="preserve">tài trợ </w:t>
      </w:r>
      <w:r w:rsidR="00D00ED1">
        <w:rPr>
          <w:i/>
          <w:color w:val="000000"/>
        </w:rPr>
        <w:t xml:space="preserve">phổ biến </w:t>
      </w:r>
      <w:r w:rsidR="006F6233" w:rsidRPr="00D12CCB">
        <w:rPr>
          <w:i/>
          <w:color w:val="000000"/>
        </w:rPr>
        <w:t>vũ khí hủy diệt hàng loạt</w:t>
      </w:r>
      <w:r w:rsidR="006F6233" w:rsidRPr="009C6A31">
        <w:rPr>
          <w:color w:val="000000"/>
          <w:lang w:val="vi-VN"/>
        </w:rPr>
        <w:t xml:space="preserve"> </w:t>
      </w:r>
      <w:r w:rsidRPr="00D463EA">
        <w:t xml:space="preserve">là </w:t>
      </w:r>
      <w:r w:rsidR="00C51E08">
        <w:t xml:space="preserve">việc </w:t>
      </w:r>
      <w:r w:rsidRPr="00D463EA">
        <w:t xml:space="preserve">cơ quan, người có thẩm quyền </w:t>
      </w:r>
      <w:r w:rsidR="007E0AB4" w:rsidRPr="0057316A">
        <w:rPr>
          <w:lang w:eastAsia="vi-VN"/>
        </w:rPr>
        <w:t>quyết định giữ nguyên hiện trạng</w:t>
      </w:r>
      <w:r w:rsidR="007E0AB4">
        <w:rPr>
          <w:lang w:eastAsia="vi-VN"/>
        </w:rPr>
        <w:t>,</w:t>
      </w:r>
      <w:r w:rsidR="007E0AB4" w:rsidRPr="00D463EA">
        <w:t xml:space="preserve"> </w:t>
      </w:r>
      <w:r w:rsidRPr="00D463EA">
        <w:t xml:space="preserve">cấm thực hiện nhập vào, rút ra đối với tài khoản; không cho chuyển nhượng, bán, di chuyển hoặc chuyển đổi, sử dụng, thay đổi, tiêu hủy hoặc xử lý bằng cách khác đối với tài sản của </w:t>
      </w:r>
      <w:r w:rsidR="006F6233">
        <w:t>tổ chức, cá nhân</w:t>
      </w:r>
      <w:r w:rsidRPr="00D463EA">
        <w:t xml:space="preserve"> bị chỉ định hoặc liên quan đến phổ biến và tài trợ phổ biến vũ khí hủy diệt hàn</w:t>
      </w:r>
      <w:r w:rsidR="006F6233">
        <w:t>g loạt</w:t>
      </w:r>
      <w:r w:rsidR="004E6996">
        <w:t>.</w:t>
      </w:r>
      <w:r w:rsidR="006F6233">
        <w:t xml:space="preserve"> </w:t>
      </w:r>
      <w:r w:rsidR="004E6996">
        <w:t>Đ</w:t>
      </w:r>
      <w:r w:rsidR="006F6233">
        <w:t>ể phòng ngừa, ngăn chặ</w:t>
      </w:r>
      <w:r w:rsidR="004E6996">
        <w:t>n việc tẩu tán tài sản,</w:t>
      </w:r>
      <w:r w:rsidRPr="00D463EA">
        <w:t xml:space="preserve"> việc phong tỏa phải được </w:t>
      </w:r>
      <w:r w:rsidR="004E6996">
        <w:t xml:space="preserve">áp dụng </w:t>
      </w:r>
      <w:r w:rsidRPr="00D463EA">
        <w:t xml:space="preserve">mở rộng </w:t>
      </w:r>
      <w:r w:rsidR="004E6996">
        <w:t>phạm vi như sau</w:t>
      </w:r>
      <w:r w:rsidRPr="00D463EA">
        <w:rPr>
          <w:szCs w:val="26"/>
        </w:rPr>
        <w:t>:</w:t>
      </w:r>
      <w:r w:rsidRPr="000521B2">
        <w:rPr>
          <w:color w:val="FF0000"/>
          <w:szCs w:val="26"/>
        </w:rPr>
        <w:t xml:space="preserve"> </w:t>
      </w:r>
    </w:p>
    <w:p w:rsidR="00AC51E2" w:rsidRDefault="00AC51E2" w:rsidP="00AC51E2">
      <w:pPr>
        <w:spacing w:before="120"/>
        <w:ind w:firstLine="851"/>
        <w:jc w:val="both"/>
        <w:rPr>
          <w:color w:val="000000"/>
          <w:szCs w:val="26"/>
        </w:rPr>
      </w:pPr>
      <w:r>
        <w:rPr>
          <w:color w:val="000000"/>
          <w:szCs w:val="26"/>
        </w:rPr>
        <w:t xml:space="preserve">a) </w:t>
      </w:r>
      <w:r w:rsidR="00B70FD1">
        <w:rPr>
          <w:color w:val="000000"/>
          <w:szCs w:val="26"/>
        </w:rPr>
        <w:t>Ngoài</w:t>
      </w:r>
      <w:r w:rsidR="00B70FD1" w:rsidRPr="00412668">
        <w:rPr>
          <w:color w:val="000000"/>
          <w:szCs w:val="26"/>
        </w:rPr>
        <w:t xml:space="preserve"> những tài sản gắn với một hành động cụ thể, âm</w:t>
      </w:r>
      <w:r w:rsidR="00B70FD1">
        <w:rPr>
          <w:color w:val="000000"/>
          <w:szCs w:val="26"/>
        </w:rPr>
        <w:t xml:space="preserve"> </w:t>
      </w:r>
      <w:r w:rsidR="00B70FD1" w:rsidRPr="00412668">
        <w:rPr>
          <w:color w:val="000000"/>
          <w:szCs w:val="26"/>
        </w:rPr>
        <w:t>mưu hoặc đe dọa phổ biến vũ khí</w:t>
      </w:r>
      <w:r w:rsidR="00B70FD1">
        <w:rPr>
          <w:color w:val="000000"/>
          <w:szCs w:val="26"/>
        </w:rPr>
        <w:t>, thì t</w:t>
      </w:r>
      <w:r w:rsidRPr="00412668">
        <w:rPr>
          <w:color w:val="000000"/>
          <w:szCs w:val="26"/>
        </w:rPr>
        <w:t>ất cả các quỹ hoặc các tài</w:t>
      </w:r>
      <w:r>
        <w:rPr>
          <w:color w:val="000000"/>
          <w:szCs w:val="26"/>
        </w:rPr>
        <w:t xml:space="preserve"> </w:t>
      </w:r>
      <w:r w:rsidRPr="00412668">
        <w:rPr>
          <w:color w:val="000000"/>
          <w:szCs w:val="26"/>
        </w:rPr>
        <w:t>sản khác thuộc sở</w:t>
      </w:r>
      <w:r>
        <w:rPr>
          <w:color w:val="000000"/>
          <w:szCs w:val="26"/>
        </w:rPr>
        <w:t xml:space="preserve"> hữu hoặc kiểm soát bởi cá nhân, </w:t>
      </w:r>
      <w:r w:rsidRPr="00412668">
        <w:rPr>
          <w:color w:val="000000"/>
          <w:szCs w:val="26"/>
        </w:rPr>
        <w:t>tổ chức bị chỉ</w:t>
      </w:r>
      <w:r>
        <w:rPr>
          <w:color w:val="000000"/>
          <w:szCs w:val="26"/>
        </w:rPr>
        <w:t xml:space="preserve"> </w:t>
      </w:r>
      <w:r w:rsidRPr="00412668">
        <w:rPr>
          <w:color w:val="000000"/>
          <w:szCs w:val="26"/>
        </w:rPr>
        <w:t>định</w:t>
      </w:r>
      <w:r w:rsidR="00976830">
        <w:rPr>
          <w:color w:val="000000"/>
          <w:szCs w:val="26"/>
        </w:rPr>
        <w:t xml:space="preserve"> cũng bị phong tỏa</w:t>
      </w:r>
      <w:r w:rsidRPr="00412668">
        <w:rPr>
          <w:color w:val="000000"/>
          <w:szCs w:val="26"/>
        </w:rPr>
        <w:t xml:space="preserve">; </w:t>
      </w:r>
    </w:p>
    <w:p w:rsidR="00AC51E2" w:rsidRDefault="00AC51E2" w:rsidP="00AC51E2">
      <w:pPr>
        <w:spacing w:before="120"/>
        <w:ind w:firstLine="851"/>
        <w:jc w:val="both"/>
        <w:rPr>
          <w:color w:val="000000"/>
          <w:szCs w:val="26"/>
        </w:rPr>
      </w:pPr>
      <w:r>
        <w:rPr>
          <w:color w:val="000000"/>
          <w:szCs w:val="26"/>
        </w:rPr>
        <w:t>b</w:t>
      </w:r>
      <w:r w:rsidRPr="00412668">
        <w:rPr>
          <w:color w:val="000000"/>
          <w:szCs w:val="26"/>
        </w:rPr>
        <w:t xml:space="preserve">) </w:t>
      </w:r>
      <w:r>
        <w:rPr>
          <w:color w:val="000000"/>
          <w:szCs w:val="26"/>
        </w:rPr>
        <w:t>C</w:t>
      </w:r>
      <w:r w:rsidRPr="00412668">
        <w:rPr>
          <w:color w:val="000000"/>
          <w:szCs w:val="26"/>
        </w:rPr>
        <w:t>ác quỹ hoặc tài sản thuộc sở</w:t>
      </w:r>
      <w:r>
        <w:rPr>
          <w:color w:val="000000"/>
          <w:szCs w:val="26"/>
        </w:rPr>
        <w:t xml:space="preserve"> </w:t>
      </w:r>
      <w:r w:rsidR="006F6233">
        <w:rPr>
          <w:color w:val="000000"/>
          <w:szCs w:val="26"/>
        </w:rPr>
        <w:t>hữu hoặc kiểm soát</w:t>
      </w:r>
      <w:r w:rsidRPr="00412668">
        <w:rPr>
          <w:color w:val="000000"/>
          <w:szCs w:val="26"/>
        </w:rPr>
        <w:t xml:space="preserve"> trực tiếp</w:t>
      </w:r>
      <w:r>
        <w:rPr>
          <w:color w:val="000000"/>
          <w:szCs w:val="26"/>
        </w:rPr>
        <w:t xml:space="preserve"> </w:t>
      </w:r>
      <w:r w:rsidRPr="00412668">
        <w:rPr>
          <w:color w:val="000000"/>
          <w:szCs w:val="26"/>
        </w:rPr>
        <w:t>hoặc g</w:t>
      </w:r>
      <w:r w:rsidR="00FD4F0D">
        <w:rPr>
          <w:color w:val="000000"/>
          <w:szCs w:val="26"/>
        </w:rPr>
        <w:t>ián tiếp, một phần hoặc toàn bộ</w:t>
      </w:r>
      <w:r>
        <w:rPr>
          <w:color w:val="000000"/>
          <w:szCs w:val="26"/>
        </w:rPr>
        <w:t xml:space="preserve"> bởi các tổ chức, </w:t>
      </w:r>
      <w:r w:rsidRPr="00412668">
        <w:rPr>
          <w:color w:val="000000"/>
          <w:szCs w:val="26"/>
        </w:rPr>
        <w:t>cá nhân bị chỉ định;</w:t>
      </w:r>
    </w:p>
    <w:p w:rsidR="00AC51E2" w:rsidRDefault="00AC51E2" w:rsidP="00AC51E2">
      <w:pPr>
        <w:spacing w:before="120"/>
        <w:ind w:firstLine="851"/>
        <w:jc w:val="both"/>
        <w:rPr>
          <w:color w:val="000000"/>
          <w:szCs w:val="26"/>
        </w:rPr>
      </w:pPr>
      <w:r>
        <w:rPr>
          <w:color w:val="000000"/>
          <w:szCs w:val="26"/>
        </w:rPr>
        <w:t>c</w:t>
      </w:r>
      <w:r w:rsidRPr="00412668">
        <w:rPr>
          <w:color w:val="000000"/>
          <w:szCs w:val="26"/>
        </w:rPr>
        <w:t xml:space="preserve">) </w:t>
      </w:r>
      <w:r>
        <w:rPr>
          <w:color w:val="000000"/>
          <w:szCs w:val="26"/>
        </w:rPr>
        <w:t>C</w:t>
      </w:r>
      <w:r w:rsidRPr="00412668">
        <w:rPr>
          <w:color w:val="000000"/>
          <w:szCs w:val="26"/>
        </w:rPr>
        <w:t>ác quỹ hoặc tài sản</w:t>
      </w:r>
      <w:r>
        <w:rPr>
          <w:color w:val="000000"/>
          <w:szCs w:val="26"/>
        </w:rPr>
        <w:t xml:space="preserve"> </w:t>
      </w:r>
      <w:r w:rsidRPr="00412668">
        <w:rPr>
          <w:color w:val="000000"/>
          <w:szCs w:val="26"/>
        </w:rPr>
        <w:t>khác có nguồn gốc, hoặc được tạo ra từ các quỹ và tài sản khác thuộc</w:t>
      </w:r>
      <w:r>
        <w:rPr>
          <w:color w:val="000000"/>
          <w:szCs w:val="26"/>
        </w:rPr>
        <w:t xml:space="preserve"> </w:t>
      </w:r>
      <w:r w:rsidRPr="00412668">
        <w:rPr>
          <w:color w:val="000000"/>
          <w:szCs w:val="26"/>
        </w:rPr>
        <w:t xml:space="preserve">sở hữu hoặc kiểm soát trực </w:t>
      </w:r>
      <w:r>
        <w:rPr>
          <w:color w:val="000000"/>
          <w:szCs w:val="26"/>
        </w:rPr>
        <w:t xml:space="preserve">tiếp hoặc gián tiếp </w:t>
      </w:r>
      <w:r w:rsidR="00976830">
        <w:rPr>
          <w:color w:val="000000"/>
          <w:szCs w:val="26"/>
        </w:rPr>
        <w:t xml:space="preserve">của </w:t>
      </w:r>
      <w:r>
        <w:rPr>
          <w:color w:val="000000"/>
          <w:szCs w:val="26"/>
        </w:rPr>
        <w:t>cá nhân,</w:t>
      </w:r>
      <w:r w:rsidRPr="00412668">
        <w:rPr>
          <w:color w:val="000000"/>
          <w:szCs w:val="26"/>
        </w:rPr>
        <w:t xml:space="preserve"> tổ chức bị</w:t>
      </w:r>
      <w:r>
        <w:rPr>
          <w:color w:val="000000"/>
          <w:szCs w:val="26"/>
        </w:rPr>
        <w:t xml:space="preserve"> </w:t>
      </w:r>
      <w:r w:rsidRPr="00412668">
        <w:rPr>
          <w:color w:val="000000"/>
          <w:szCs w:val="26"/>
        </w:rPr>
        <w:t>chỉ định</w:t>
      </w:r>
      <w:r>
        <w:rPr>
          <w:color w:val="000000"/>
          <w:szCs w:val="26"/>
        </w:rPr>
        <w:t>;</w:t>
      </w:r>
    </w:p>
    <w:p w:rsidR="000942FA" w:rsidRDefault="00AC51E2" w:rsidP="000942FA">
      <w:pPr>
        <w:spacing w:before="120"/>
        <w:ind w:firstLine="851"/>
        <w:jc w:val="both"/>
        <w:rPr>
          <w:color w:val="000000"/>
          <w:szCs w:val="26"/>
        </w:rPr>
      </w:pPr>
      <w:r>
        <w:rPr>
          <w:color w:val="000000"/>
          <w:szCs w:val="26"/>
        </w:rPr>
        <w:t>d</w:t>
      </w:r>
      <w:r w:rsidRPr="00412668">
        <w:rPr>
          <w:color w:val="000000"/>
          <w:szCs w:val="26"/>
        </w:rPr>
        <w:t xml:space="preserve">) </w:t>
      </w:r>
      <w:r>
        <w:rPr>
          <w:color w:val="000000"/>
          <w:szCs w:val="26"/>
        </w:rPr>
        <w:t>Q</w:t>
      </w:r>
      <w:r w:rsidRPr="00412668">
        <w:rPr>
          <w:color w:val="000000"/>
          <w:szCs w:val="26"/>
        </w:rPr>
        <w:t>uỹ hoặc</w:t>
      </w:r>
      <w:r>
        <w:rPr>
          <w:color w:val="000000"/>
          <w:szCs w:val="26"/>
        </w:rPr>
        <w:t xml:space="preserve"> tài sản khác của cá nhân và tổ </w:t>
      </w:r>
      <w:r w:rsidRPr="00412668">
        <w:rPr>
          <w:color w:val="000000"/>
          <w:szCs w:val="26"/>
        </w:rPr>
        <w:t>chức</w:t>
      </w:r>
      <w:r>
        <w:rPr>
          <w:color w:val="000000"/>
          <w:szCs w:val="26"/>
        </w:rPr>
        <w:t xml:space="preserve"> </w:t>
      </w:r>
      <w:r w:rsidRPr="00412668">
        <w:rPr>
          <w:color w:val="000000"/>
          <w:szCs w:val="26"/>
        </w:rPr>
        <w:t>đại diện cho</w:t>
      </w:r>
      <w:r>
        <w:rPr>
          <w:color w:val="000000"/>
          <w:szCs w:val="26"/>
        </w:rPr>
        <w:t xml:space="preserve">, hoặc theo chỉ đạo của cá nhân, </w:t>
      </w:r>
      <w:r w:rsidRPr="00412668">
        <w:rPr>
          <w:color w:val="000000"/>
          <w:szCs w:val="26"/>
        </w:rPr>
        <w:t>tổ chức bị chỉ định.</w:t>
      </w:r>
    </w:p>
    <w:p w:rsidR="000942FA" w:rsidRDefault="000942FA" w:rsidP="000942FA">
      <w:pPr>
        <w:spacing w:before="120"/>
        <w:ind w:firstLine="851"/>
        <w:jc w:val="both"/>
        <w:rPr>
          <w:color w:val="000000"/>
        </w:rPr>
      </w:pPr>
      <w:r>
        <w:rPr>
          <w:color w:val="000000"/>
        </w:rPr>
        <w:t>1</w:t>
      </w:r>
      <w:r w:rsidR="00AF4554">
        <w:rPr>
          <w:color w:val="000000"/>
        </w:rPr>
        <w:t>8</w:t>
      </w:r>
      <w:r w:rsidR="0094217A" w:rsidRPr="009C6A31">
        <w:rPr>
          <w:color w:val="000000"/>
          <w:lang w:val="vi-VN"/>
        </w:rPr>
        <w:t>. </w:t>
      </w:r>
      <w:r w:rsidR="0094217A" w:rsidRPr="006D326E">
        <w:rPr>
          <w:i/>
          <w:color w:val="000000"/>
          <w:lang w:val="vi-VN"/>
        </w:rPr>
        <w:t>Niêm phong tài sản</w:t>
      </w:r>
      <w:r w:rsidR="0094217A" w:rsidRPr="009C6A31">
        <w:rPr>
          <w:color w:val="000000"/>
          <w:lang w:val="vi-VN"/>
        </w:rPr>
        <w:t xml:space="preserve"> </w:t>
      </w:r>
      <w:r w:rsidR="0094217A" w:rsidRPr="00C24EBA">
        <w:rPr>
          <w:i/>
          <w:color w:val="000000"/>
          <w:lang w:val="vi-VN"/>
        </w:rPr>
        <w:t xml:space="preserve">liên quan đến </w:t>
      </w:r>
      <w:r w:rsidRPr="00C24EBA">
        <w:rPr>
          <w:i/>
        </w:rPr>
        <w:t>phổ biến và tài trợ phổ biến vũ khí hủy diệt hàng loạt</w:t>
      </w:r>
      <w:r w:rsidRPr="00D463EA">
        <w:t xml:space="preserve"> </w:t>
      </w:r>
      <w:r w:rsidR="0094217A" w:rsidRPr="009C6A31">
        <w:rPr>
          <w:color w:val="000000"/>
          <w:lang w:val="vi-VN"/>
        </w:rPr>
        <w:t xml:space="preserve">là việc cơ quan, người có thẩm quyền quyết định đóng kín, ghi dấu hiệu đặc biệt để tài sản liên quan đến </w:t>
      </w:r>
      <w:r w:rsidRPr="00D463EA">
        <w:t xml:space="preserve">phổ biến và tài trợ phổ biến vũ khí hủy diệt hàng loạt </w:t>
      </w:r>
      <w:r w:rsidR="0094217A" w:rsidRPr="009C6A31">
        <w:rPr>
          <w:color w:val="000000"/>
          <w:lang w:val="vi-VN"/>
        </w:rPr>
        <w:t>được nguyên vẹn và bí mật.</w:t>
      </w:r>
    </w:p>
    <w:p w:rsidR="00D86BEE" w:rsidRDefault="000942FA" w:rsidP="00D86BEE">
      <w:pPr>
        <w:spacing w:before="120"/>
        <w:ind w:firstLine="851"/>
        <w:jc w:val="both"/>
        <w:rPr>
          <w:color w:val="000000"/>
        </w:rPr>
      </w:pPr>
      <w:r>
        <w:rPr>
          <w:color w:val="000000"/>
        </w:rPr>
        <w:t>1</w:t>
      </w:r>
      <w:r w:rsidR="00AF4554">
        <w:rPr>
          <w:color w:val="000000"/>
        </w:rPr>
        <w:t>9</w:t>
      </w:r>
      <w:r w:rsidR="0094217A" w:rsidRPr="009C6A31">
        <w:rPr>
          <w:color w:val="000000"/>
          <w:lang w:val="vi-VN"/>
        </w:rPr>
        <w:t>. </w:t>
      </w:r>
      <w:r w:rsidR="0094217A" w:rsidRPr="006D326E">
        <w:rPr>
          <w:i/>
          <w:color w:val="000000"/>
          <w:lang w:val="vi-VN"/>
        </w:rPr>
        <w:t>Tạm giữ tài sản</w:t>
      </w:r>
      <w:r w:rsidR="0094217A" w:rsidRPr="009C6A31">
        <w:rPr>
          <w:color w:val="000000"/>
          <w:lang w:val="vi-VN"/>
        </w:rPr>
        <w:t xml:space="preserve"> </w:t>
      </w:r>
      <w:r w:rsidR="0094217A" w:rsidRPr="00C24EBA">
        <w:rPr>
          <w:i/>
          <w:color w:val="000000"/>
          <w:lang w:val="vi-VN"/>
        </w:rPr>
        <w:t xml:space="preserve">liên quan đến </w:t>
      </w:r>
      <w:r w:rsidR="006D326E" w:rsidRPr="00C24EBA">
        <w:rPr>
          <w:i/>
        </w:rPr>
        <w:t>phổ biến và tài trợ phổ biến vũ khí hủy diệt hàng loạt</w:t>
      </w:r>
      <w:r w:rsidR="006D326E" w:rsidRPr="00D463EA">
        <w:t xml:space="preserve"> </w:t>
      </w:r>
      <w:r w:rsidR="0094217A" w:rsidRPr="009C6A31">
        <w:rPr>
          <w:color w:val="000000"/>
          <w:lang w:val="vi-VN"/>
        </w:rPr>
        <w:t xml:space="preserve">là việc cơ quan, người có thẩm quyền quyết định giữ lại tài sản liên quan đến </w:t>
      </w:r>
      <w:r w:rsidR="006D326E" w:rsidRPr="00D463EA">
        <w:t xml:space="preserve">phổ biến và tài trợ phổ biến vũ khí hủy diệt hàng loạt </w:t>
      </w:r>
      <w:r w:rsidR="0094217A" w:rsidRPr="009C6A31">
        <w:rPr>
          <w:color w:val="000000"/>
          <w:lang w:val="vi-VN"/>
        </w:rPr>
        <w:t>trong một thời hạn nhất định.</w:t>
      </w:r>
    </w:p>
    <w:p w:rsidR="00C24EBA" w:rsidRDefault="00AF4554" w:rsidP="00C24EBA">
      <w:pPr>
        <w:spacing w:before="120"/>
        <w:ind w:firstLine="851"/>
        <w:jc w:val="both"/>
        <w:rPr>
          <w:b/>
        </w:rPr>
      </w:pPr>
      <w:r>
        <w:rPr>
          <w:color w:val="000000"/>
        </w:rPr>
        <w:t>20</w:t>
      </w:r>
      <w:r w:rsidR="00C24EBA">
        <w:rPr>
          <w:color w:val="000000"/>
        </w:rPr>
        <w:t xml:space="preserve">. </w:t>
      </w:r>
      <w:r w:rsidR="00C24EBA" w:rsidRPr="00C24EBA">
        <w:rPr>
          <w:i/>
          <w:szCs w:val="24"/>
        </w:rPr>
        <w:t xml:space="preserve">Xử lý tiền, tài sản có liên quan đến phổ biến và tài trợ phổ biến </w:t>
      </w:r>
      <w:r w:rsidR="00C24EBA" w:rsidRPr="00C24EBA">
        <w:rPr>
          <w:i/>
        </w:rPr>
        <w:t>vũ khí hủy diệt hàng loạt</w:t>
      </w:r>
      <w:r w:rsidR="00C24EBA" w:rsidRPr="00C24EBA">
        <w:rPr>
          <w:color w:val="000000"/>
          <w:lang w:val="vi-VN"/>
        </w:rPr>
        <w:t xml:space="preserve"> bao gồm:</w:t>
      </w:r>
    </w:p>
    <w:p w:rsidR="00C24EBA" w:rsidRPr="00F2465C" w:rsidRDefault="00D30CA2" w:rsidP="00C24EBA">
      <w:pPr>
        <w:spacing w:before="120"/>
        <w:ind w:firstLine="851"/>
        <w:jc w:val="both"/>
        <w:rPr>
          <w:color w:val="000000"/>
          <w:spacing w:val="-6"/>
        </w:rPr>
      </w:pPr>
      <w:r>
        <w:rPr>
          <w:color w:val="000000"/>
          <w:spacing w:val="-6"/>
        </w:rPr>
        <w:t>a)</w:t>
      </w:r>
      <w:r w:rsidR="00C24EBA" w:rsidRPr="00F2465C">
        <w:rPr>
          <w:color w:val="000000"/>
          <w:spacing w:val="-6"/>
          <w:lang w:val="vi-VN"/>
        </w:rPr>
        <w:t> Tịch thu sung quỹ nhà nước hoặc tiêu hủy theo quy định của pháp luật;</w:t>
      </w:r>
    </w:p>
    <w:p w:rsidR="00C24EBA" w:rsidRDefault="00D30CA2" w:rsidP="00C24EBA">
      <w:pPr>
        <w:spacing w:before="120"/>
        <w:ind w:firstLine="851"/>
        <w:jc w:val="both"/>
        <w:rPr>
          <w:color w:val="000000"/>
        </w:rPr>
      </w:pPr>
      <w:r>
        <w:rPr>
          <w:color w:val="000000"/>
        </w:rPr>
        <w:t>b)</w:t>
      </w:r>
      <w:r w:rsidR="00C24EBA" w:rsidRPr="009C6A31">
        <w:rPr>
          <w:color w:val="000000"/>
          <w:lang w:val="vi-VN"/>
        </w:rPr>
        <w:t> Trả lại cho chủ sở hữu, người quản lý hợp pháp trong trường hợp tài sản đó bị người khác chiếm đoạt hoặc sử dụng trái phép vào hoạt động</w:t>
      </w:r>
      <w:r w:rsidR="00C24EBA">
        <w:rPr>
          <w:color w:val="000000"/>
        </w:rPr>
        <w:t xml:space="preserve"> </w:t>
      </w:r>
      <w:r w:rsidR="00C24EBA" w:rsidRPr="00D463EA">
        <w:t>phổ biến và tài trợ phổ biến vũ khí hủy diệt hàng loạt</w:t>
      </w:r>
      <w:r w:rsidR="00C24EBA" w:rsidRPr="009C6A31">
        <w:rPr>
          <w:color w:val="000000"/>
          <w:lang w:val="vi-VN"/>
        </w:rPr>
        <w:t>;</w:t>
      </w:r>
    </w:p>
    <w:p w:rsidR="00C24EBA" w:rsidRDefault="00D30CA2" w:rsidP="00C24EBA">
      <w:pPr>
        <w:spacing w:before="120"/>
        <w:ind w:firstLine="851"/>
        <w:jc w:val="both"/>
        <w:rPr>
          <w:color w:val="000000"/>
        </w:rPr>
      </w:pPr>
      <w:r>
        <w:rPr>
          <w:color w:val="000000"/>
        </w:rPr>
        <w:t>c)</w:t>
      </w:r>
      <w:r w:rsidR="00C24EBA" w:rsidRPr="009C6A31">
        <w:rPr>
          <w:color w:val="000000"/>
          <w:lang w:val="vi-VN"/>
        </w:rPr>
        <w:t> Chi phí, sử dụng cho các khoản chi thiết yếu phục vụ sinh hoạt của cá nhân có tiền, tài sản bị tạm ngừng lưu thông, phong tỏa, tạm giữ, xử lý và chi phí cho các nghĩa vụ hợp pháp khác của tổ chức, cá nhân có tài sản bị tạm ngừng lưu thông, phong tỏa, tạm giữ, xử lý;</w:t>
      </w:r>
    </w:p>
    <w:p w:rsidR="00C24EBA" w:rsidRPr="0019167B" w:rsidRDefault="00D30CA2" w:rsidP="00C24EBA">
      <w:pPr>
        <w:spacing w:before="120"/>
        <w:ind w:firstLine="851"/>
        <w:jc w:val="both"/>
      </w:pPr>
      <w:r>
        <w:lastRenderedPageBreak/>
        <w:t>d)</w:t>
      </w:r>
      <w:r w:rsidR="00C24EBA" w:rsidRPr="0019167B">
        <w:rPr>
          <w:lang w:val="vi-VN"/>
        </w:rPr>
        <w:t xml:space="preserve"> Giải tỏa, trả lại nếu tổ chức, cá nhân được đưa ra khỏi danh sách tổ chức, cá nhân </w:t>
      </w:r>
      <w:r w:rsidR="00E764D8">
        <w:t xml:space="preserve">bị chỉ định </w:t>
      </w:r>
      <w:r w:rsidR="00C24EBA" w:rsidRPr="0019167B">
        <w:rPr>
          <w:lang w:val="vi-VN"/>
        </w:rPr>
        <w:t>hoặc do bị xác định sai là tổ chức, cá nhân thuộc danh sách tổ chức, cá nhân liên quan đến</w:t>
      </w:r>
      <w:r w:rsidR="00C24EBA" w:rsidRPr="0019167B">
        <w:t xml:space="preserve"> phổ biến và tài trợ phổ biến vũ khí hủy diệt hàng loạt</w:t>
      </w:r>
      <w:r w:rsidR="00C24EBA" w:rsidRPr="0019167B">
        <w:rPr>
          <w:lang w:val="vi-VN"/>
        </w:rPr>
        <w:t>;</w:t>
      </w:r>
    </w:p>
    <w:p w:rsidR="00924E8E" w:rsidRDefault="00D30CA2" w:rsidP="00924E8E">
      <w:pPr>
        <w:spacing w:before="120"/>
        <w:ind w:firstLine="851"/>
        <w:jc w:val="both"/>
        <w:rPr>
          <w:color w:val="000000"/>
        </w:rPr>
      </w:pPr>
      <w:r>
        <w:rPr>
          <w:color w:val="000000"/>
        </w:rPr>
        <w:t>đ)</w:t>
      </w:r>
      <w:r w:rsidR="00C24EBA" w:rsidRPr="009C6A31">
        <w:rPr>
          <w:color w:val="000000"/>
          <w:lang w:val="vi-VN"/>
        </w:rPr>
        <w:t xml:space="preserve"> Sung quỹ nhà nước trong trường hợp không xác định được chủ sở hữu hoặc người quản lý hợp pháp.</w:t>
      </w:r>
    </w:p>
    <w:p w:rsidR="0057220D" w:rsidRDefault="00127665" w:rsidP="0057220D">
      <w:pPr>
        <w:spacing w:before="120"/>
        <w:ind w:firstLine="851"/>
        <w:jc w:val="both"/>
        <w:rPr>
          <w:b/>
          <w:szCs w:val="24"/>
        </w:rPr>
      </w:pPr>
      <w:r w:rsidRPr="00127665">
        <w:rPr>
          <w:b/>
          <w:szCs w:val="24"/>
        </w:rPr>
        <w:t xml:space="preserve">Điều </w:t>
      </w:r>
      <w:r w:rsidR="00DE4F47">
        <w:rPr>
          <w:b/>
          <w:szCs w:val="24"/>
        </w:rPr>
        <w:t>5</w:t>
      </w:r>
      <w:r w:rsidRPr="00127665">
        <w:rPr>
          <w:b/>
          <w:szCs w:val="24"/>
        </w:rPr>
        <w:t>.</w:t>
      </w:r>
      <w:r w:rsidR="00DE4F47">
        <w:rPr>
          <w:b/>
          <w:szCs w:val="24"/>
        </w:rPr>
        <w:t xml:space="preserve"> </w:t>
      </w:r>
      <w:r w:rsidR="00747DC4" w:rsidRPr="00127665">
        <w:rPr>
          <w:b/>
          <w:szCs w:val="24"/>
        </w:rPr>
        <w:t>Nguyên tắc</w:t>
      </w:r>
      <w:r w:rsidR="00F94279">
        <w:rPr>
          <w:b/>
          <w:szCs w:val="24"/>
        </w:rPr>
        <w:t xml:space="preserve"> </w:t>
      </w:r>
      <w:r w:rsidR="000C1907">
        <w:rPr>
          <w:b/>
          <w:szCs w:val="24"/>
        </w:rPr>
        <w:t xml:space="preserve">phòng, </w:t>
      </w:r>
      <w:r w:rsidR="00F94279">
        <w:rPr>
          <w:b/>
          <w:szCs w:val="24"/>
        </w:rPr>
        <w:t xml:space="preserve">chống phổ biến </w:t>
      </w:r>
      <w:r w:rsidR="00EB2E67">
        <w:rPr>
          <w:b/>
        </w:rPr>
        <w:t>v</w:t>
      </w:r>
      <w:r w:rsidR="00EB2E67" w:rsidRPr="00EB2E67">
        <w:rPr>
          <w:b/>
        </w:rPr>
        <w:t>ũ khí hủy diệt hàng loạt</w:t>
      </w:r>
    </w:p>
    <w:p w:rsidR="00D6205E" w:rsidRDefault="0057220D" w:rsidP="00747DC4">
      <w:pPr>
        <w:spacing w:before="120"/>
        <w:ind w:firstLine="851"/>
        <w:jc w:val="both"/>
        <w:rPr>
          <w:szCs w:val="24"/>
        </w:rPr>
      </w:pPr>
      <w:r w:rsidRPr="0057220D">
        <w:rPr>
          <w:szCs w:val="24"/>
        </w:rPr>
        <w:t>1.</w:t>
      </w:r>
      <w:r w:rsidR="00D6205E">
        <w:rPr>
          <w:szCs w:val="24"/>
        </w:rPr>
        <w:t xml:space="preserve"> Tuân thủ Hiến pháp, pháp luật; bảo đảm độc lập, chủ quyền, thống nhất và toàn v</w:t>
      </w:r>
      <w:r w:rsidR="00544A8D">
        <w:rPr>
          <w:szCs w:val="24"/>
        </w:rPr>
        <w:t>ẹ</w:t>
      </w:r>
      <w:r w:rsidR="00D6205E">
        <w:rPr>
          <w:szCs w:val="24"/>
        </w:rPr>
        <w:t xml:space="preserve">n lãnh thổ, lợi ích của Nhà nước, </w:t>
      </w:r>
      <w:r w:rsidR="00976830">
        <w:rPr>
          <w:szCs w:val="24"/>
        </w:rPr>
        <w:t xml:space="preserve">đảm bảo </w:t>
      </w:r>
      <w:r w:rsidR="00D6205E">
        <w:rPr>
          <w:szCs w:val="24"/>
        </w:rPr>
        <w:t xml:space="preserve">quyền và lợi ích hợp pháp của </w:t>
      </w:r>
      <w:r w:rsidR="00F749EF">
        <w:rPr>
          <w:szCs w:val="24"/>
        </w:rPr>
        <w:t xml:space="preserve">các </w:t>
      </w:r>
      <w:r w:rsidR="00D6205E">
        <w:rPr>
          <w:szCs w:val="24"/>
        </w:rPr>
        <w:t>cơ quan, tổ chức, cá nhân</w:t>
      </w:r>
      <w:r w:rsidR="00F749EF">
        <w:rPr>
          <w:szCs w:val="24"/>
        </w:rPr>
        <w:t xml:space="preserve"> và</w:t>
      </w:r>
      <w:r w:rsidR="00D6205E">
        <w:rPr>
          <w:szCs w:val="24"/>
        </w:rPr>
        <w:t xml:space="preserve"> </w:t>
      </w:r>
      <w:r w:rsidR="001A014D">
        <w:rPr>
          <w:szCs w:val="24"/>
        </w:rPr>
        <w:t xml:space="preserve">sự hoạt động bình thường của nền kinh tế, chính trị và xã hội. </w:t>
      </w:r>
    </w:p>
    <w:p w:rsidR="00B746EB" w:rsidRPr="0020161A" w:rsidRDefault="00A45916" w:rsidP="00B746EB">
      <w:pPr>
        <w:spacing w:before="120"/>
        <w:ind w:firstLine="851"/>
        <w:jc w:val="both"/>
        <w:rPr>
          <w:szCs w:val="24"/>
        </w:rPr>
      </w:pPr>
      <w:r w:rsidRPr="0020161A">
        <w:rPr>
          <w:szCs w:val="24"/>
        </w:rPr>
        <w:t>2</w:t>
      </w:r>
      <w:r w:rsidR="00747DC4" w:rsidRPr="0020161A">
        <w:rPr>
          <w:szCs w:val="24"/>
        </w:rPr>
        <w:t xml:space="preserve">. </w:t>
      </w:r>
      <w:r w:rsidR="00026AAA" w:rsidRPr="0020161A">
        <w:rPr>
          <w:szCs w:val="24"/>
        </w:rPr>
        <w:t xml:space="preserve">Việc phối hợp xử lý, giải quyết về công tác </w:t>
      </w:r>
      <w:r w:rsidR="00600ECF" w:rsidRPr="0020161A">
        <w:rPr>
          <w:szCs w:val="24"/>
        </w:rPr>
        <w:t xml:space="preserve">phòng, </w:t>
      </w:r>
      <w:r w:rsidR="00026AAA" w:rsidRPr="0020161A">
        <w:rPr>
          <w:spacing w:val="-2"/>
          <w:szCs w:val="24"/>
        </w:rPr>
        <w:t xml:space="preserve">chống phổ biến </w:t>
      </w:r>
      <w:r w:rsidR="00600ECF" w:rsidRPr="0020161A">
        <w:t>vũ khí hủy diệt hàng loạt</w:t>
      </w:r>
      <w:r w:rsidR="00600ECF" w:rsidRPr="0020161A">
        <w:rPr>
          <w:spacing w:val="-2"/>
          <w:szCs w:val="24"/>
        </w:rPr>
        <w:t xml:space="preserve"> </w:t>
      </w:r>
      <w:r w:rsidR="00026AAA" w:rsidRPr="0020161A">
        <w:rPr>
          <w:spacing w:val="-2"/>
          <w:szCs w:val="24"/>
        </w:rPr>
        <w:t xml:space="preserve">phải </w:t>
      </w:r>
      <w:r w:rsidR="001A014D" w:rsidRPr="0020161A">
        <w:rPr>
          <w:spacing w:val="-2"/>
          <w:szCs w:val="24"/>
        </w:rPr>
        <w:t>thận trọng, tích cực, chủ động, kịp thời</w:t>
      </w:r>
      <w:r w:rsidR="00026AAA" w:rsidRPr="0020161A">
        <w:rPr>
          <w:spacing w:val="-2"/>
          <w:szCs w:val="24"/>
        </w:rPr>
        <w:t>;</w:t>
      </w:r>
      <w:r w:rsidR="001A014D" w:rsidRPr="0020161A">
        <w:rPr>
          <w:spacing w:val="-2"/>
          <w:szCs w:val="24"/>
        </w:rPr>
        <w:t xml:space="preserve"> </w:t>
      </w:r>
      <w:r w:rsidR="00026AAA" w:rsidRPr="0020161A">
        <w:rPr>
          <w:spacing w:val="-2"/>
          <w:szCs w:val="24"/>
        </w:rPr>
        <w:t>đ</w:t>
      </w:r>
      <w:r w:rsidR="00747DC4" w:rsidRPr="0020161A">
        <w:rPr>
          <w:szCs w:val="24"/>
        </w:rPr>
        <w:t xml:space="preserve">ảm bảo chỉ đạo, điều hành tập trung, thống nhất của Chính phủ, không chồng chéo, theo nguyên tắc Bộ </w:t>
      </w:r>
      <w:r w:rsidR="003A2528" w:rsidRPr="0020161A">
        <w:rPr>
          <w:szCs w:val="24"/>
        </w:rPr>
        <w:t xml:space="preserve">Quốc phòng chủ trì </w:t>
      </w:r>
      <w:r w:rsidR="00747DC4" w:rsidRPr="0020161A">
        <w:rPr>
          <w:szCs w:val="24"/>
        </w:rPr>
        <w:t xml:space="preserve">về </w:t>
      </w:r>
      <w:r w:rsidR="003A2528" w:rsidRPr="0020161A">
        <w:rPr>
          <w:szCs w:val="24"/>
        </w:rPr>
        <w:t xml:space="preserve">công tác </w:t>
      </w:r>
      <w:r w:rsidR="009B4357" w:rsidRPr="0020161A">
        <w:rPr>
          <w:szCs w:val="24"/>
        </w:rPr>
        <w:t xml:space="preserve">phòng, </w:t>
      </w:r>
      <w:r w:rsidR="00747DC4" w:rsidRPr="0020161A">
        <w:rPr>
          <w:szCs w:val="24"/>
        </w:rPr>
        <w:t xml:space="preserve">chống phổ biến </w:t>
      </w:r>
      <w:r w:rsidR="00600ECF" w:rsidRPr="0020161A">
        <w:t>vũ khí hủy diệt hàng loạt</w:t>
      </w:r>
      <w:r w:rsidR="00A53B2C">
        <w:rPr>
          <w:szCs w:val="24"/>
        </w:rPr>
        <w:t>; các b</w:t>
      </w:r>
      <w:r w:rsidR="00C65056">
        <w:rPr>
          <w:szCs w:val="24"/>
        </w:rPr>
        <w:t>ộ, cơ quan ngang b</w:t>
      </w:r>
      <w:r w:rsidR="00747DC4" w:rsidRPr="0020161A">
        <w:rPr>
          <w:szCs w:val="24"/>
        </w:rPr>
        <w:t>ộ căn cứ chức năng, nhiệm vụ, quyền hạn và cơ cấu tổ chức có trách nhiệm phối hợp</w:t>
      </w:r>
      <w:r w:rsidR="00790672" w:rsidRPr="0020161A">
        <w:rPr>
          <w:szCs w:val="24"/>
        </w:rPr>
        <w:t xml:space="preserve">, thực hiện nhiệm vụ phòng, chống phổ biến </w:t>
      </w:r>
      <w:r w:rsidR="00790672" w:rsidRPr="0020161A">
        <w:t>vũ khí hủy diệt hàng loạt</w:t>
      </w:r>
      <w:r w:rsidR="00790672" w:rsidRPr="0020161A">
        <w:rPr>
          <w:szCs w:val="24"/>
        </w:rPr>
        <w:t xml:space="preserve"> thuộc phạm vi thẩm quyền, lĩnh vực phụ trách</w:t>
      </w:r>
      <w:r w:rsidR="00747DC4" w:rsidRPr="0020161A">
        <w:rPr>
          <w:szCs w:val="24"/>
        </w:rPr>
        <w:t xml:space="preserve">; Ủy ban nhân dân tỉnh, thành phố trực thuộc Trung ương (sau đây gọi tắt là Ủy ban nhân dân cấp tỉnh) có trách nhiệm tổ chức thực hiện thống nhất ở địa phương theo quy định pháp luật về </w:t>
      </w:r>
      <w:r w:rsidR="008A01CA" w:rsidRPr="0020161A">
        <w:rPr>
          <w:szCs w:val="24"/>
        </w:rPr>
        <w:t xml:space="preserve">phòng, </w:t>
      </w:r>
      <w:r w:rsidR="00747DC4" w:rsidRPr="0020161A">
        <w:rPr>
          <w:szCs w:val="24"/>
        </w:rPr>
        <w:t>chống phổ biến</w:t>
      </w:r>
      <w:r w:rsidR="00600ECF" w:rsidRPr="0020161A">
        <w:t xml:space="preserve"> vũ khí hủy diệt hàng loạt</w:t>
      </w:r>
      <w:r w:rsidR="00747DC4" w:rsidRPr="0020161A">
        <w:rPr>
          <w:szCs w:val="24"/>
        </w:rPr>
        <w:t>.</w:t>
      </w:r>
    </w:p>
    <w:p w:rsidR="00E3369F" w:rsidRPr="004736DF" w:rsidRDefault="00AC0392" w:rsidP="004736DF">
      <w:pPr>
        <w:spacing w:before="120"/>
        <w:ind w:firstLine="851"/>
        <w:jc w:val="both"/>
        <w:rPr>
          <w:color w:val="000000"/>
        </w:rPr>
      </w:pPr>
      <w:r>
        <w:rPr>
          <w:color w:val="000000" w:themeColor="text1"/>
          <w:szCs w:val="24"/>
        </w:rPr>
        <w:t>3</w:t>
      </w:r>
      <w:r w:rsidR="00B746EB">
        <w:rPr>
          <w:color w:val="000000" w:themeColor="text1"/>
          <w:szCs w:val="24"/>
        </w:rPr>
        <w:t xml:space="preserve">. </w:t>
      </w:r>
      <w:r w:rsidR="00B746EB">
        <w:rPr>
          <w:color w:val="000000"/>
          <w:lang w:val="vi-VN"/>
        </w:rPr>
        <w:t>Tài sản, quyền</w:t>
      </w:r>
      <w:r w:rsidR="00B746EB">
        <w:rPr>
          <w:color w:val="000000"/>
        </w:rPr>
        <w:t xml:space="preserve"> và</w:t>
      </w:r>
      <w:r w:rsidR="00B746EB" w:rsidRPr="009C6A31">
        <w:rPr>
          <w:color w:val="000000"/>
          <w:lang w:val="vi-VN"/>
        </w:rPr>
        <w:t xml:space="preserve"> lợi ích của bên thứ ba </w:t>
      </w:r>
      <w:r>
        <w:rPr>
          <w:color w:val="000000"/>
        </w:rPr>
        <w:t>hợp pháp</w:t>
      </w:r>
      <w:r w:rsidR="00B746EB" w:rsidRPr="009C6A31">
        <w:rPr>
          <w:color w:val="000000"/>
          <w:lang w:val="vi-VN"/>
        </w:rPr>
        <w:t xml:space="preserve"> được tôn trọng và bảo</w:t>
      </w:r>
      <w:r>
        <w:rPr>
          <w:color w:val="000000"/>
          <w:lang w:val="vi-VN"/>
        </w:rPr>
        <w:t xml:space="preserve"> vệ theo quy định của pháp luật</w:t>
      </w:r>
      <w:r>
        <w:rPr>
          <w:color w:val="000000"/>
        </w:rPr>
        <w:t>;</w:t>
      </w:r>
      <w:r w:rsidR="00272598" w:rsidRPr="00272598">
        <w:rPr>
          <w:color w:val="000000"/>
          <w:lang w:val="vi-VN"/>
        </w:rPr>
        <w:t xml:space="preserve"> </w:t>
      </w:r>
      <w:r w:rsidR="00272598">
        <w:rPr>
          <w:color w:val="000000"/>
        </w:rPr>
        <w:t>thiệt hại về t</w:t>
      </w:r>
      <w:r w:rsidR="00272598">
        <w:rPr>
          <w:color w:val="000000"/>
          <w:lang w:val="vi-VN"/>
        </w:rPr>
        <w:t>ài sản</w:t>
      </w:r>
      <w:r w:rsidR="00272598">
        <w:rPr>
          <w:color w:val="000000"/>
        </w:rPr>
        <w:t xml:space="preserve"> và</w:t>
      </w:r>
      <w:r w:rsidR="00272598" w:rsidRPr="009C6A31">
        <w:rPr>
          <w:color w:val="000000"/>
          <w:lang w:val="vi-VN"/>
        </w:rPr>
        <w:t xml:space="preserve"> lợi ích của</w:t>
      </w:r>
      <w:r w:rsidR="00F749EF">
        <w:rPr>
          <w:color w:val="000000"/>
        </w:rPr>
        <w:t xml:space="preserve"> cá</w:t>
      </w:r>
      <w:r w:rsidR="00272598">
        <w:rPr>
          <w:color w:val="000000"/>
        </w:rPr>
        <w:t xml:space="preserve"> nhân, tổ chức</w:t>
      </w:r>
      <w:r w:rsidR="00754382">
        <w:rPr>
          <w:color w:val="000000"/>
        </w:rPr>
        <w:t xml:space="preserve"> do</w:t>
      </w:r>
      <w:r w:rsidR="00272598">
        <w:rPr>
          <w:color w:val="000000"/>
        </w:rPr>
        <w:t xml:space="preserve"> </w:t>
      </w:r>
      <w:r w:rsidR="004736DF">
        <w:rPr>
          <w:color w:val="000000"/>
        </w:rPr>
        <w:t xml:space="preserve">hành vi trái pháp luật của cơ quan, tổ chức có thẩm quyền gây ra trong quá trình thực hiện </w:t>
      </w:r>
      <w:r w:rsidR="00272598">
        <w:rPr>
          <w:color w:val="000000"/>
        </w:rPr>
        <w:t xml:space="preserve">các biện pháp </w:t>
      </w:r>
      <w:r w:rsidR="00754382">
        <w:rPr>
          <w:color w:val="000000"/>
        </w:rPr>
        <w:t>phòng, chống phổ biến vũ khí hủy diệt hàng loạt phải được bồi thường theo quy định của pháp luật</w:t>
      </w:r>
      <w:r w:rsidR="00185EA1">
        <w:rPr>
          <w:color w:val="000000"/>
        </w:rPr>
        <w:t>.</w:t>
      </w:r>
    </w:p>
    <w:p w:rsidR="00C87A5C" w:rsidRPr="00842E71" w:rsidRDefault="00DE4F47" w:rsidP="00836575">
      <w:pPr>
        <w:spacing w:before="120"/>
        <w:ind w:firstLine="851"/>
        <w:jc w:val="both"/>
        <w:rPr>
          <w:b/>
          <w:szCs w:val="24"/>
        </w:rPr>
      </w:pPr>
      <w:r w:rsidRPr="00842E71">
        <w:rPr>
          <w:b/>
          <w:szCs w:val="24"/>
        </w:rPr>
        <w:t xml:space="preserve">Điều 6. </w:t>
      </w:r>
      <w:r w:rsidR="00747DC4" w:rsidRPr="00842E71">
        <w:rPr>
          <w:b/>
          <w:szCs w:val="24"/>
        </w:rPr>
        <w:t xml:space="preserve">Chính sách </w:t>
      </w:r>
      <w:r w:rsidR="00D70828" w:rsidRPr="00842E71">
        <w:rPr>
          <w:b/>
          <w:szCs w:val="24"/>
        </w:rPr>
        <w:t>ph</w:t>
      </w:r>
      <w:r w:rsidR="00BA3008" w:rsidRPr="00842E71">
        <w:rPr>
          <w:b/>
          <w:szCs w:val="24"/>
        </w:rPr>
        <w:t>ò</w:t>
      </w:r>
      <w:r w:rsidR="00D70828" w:rsidRPr="00842E71">
        <w:rPr>
          <w:b/>
          <w:szCs w:val="24"/>
        </w:rPr>
        <w:t xml:space="preserve">ng, </w:t>
      </w:r>
      <w:r w:rsidR="00747DC4" w:rsidRPr="00842E71">
        <w:rPr>
          <w:b/>
          <w:szCs w:val="24"/>
        </w:rPr>
        <w:t xml:space="preserve">chống phổ biến vũ khí hủy diệt hàng loạt </w:t>
      </w:r>
    </w:p>
    <w:p w:rsidR="00CE2EC3" w:rsidRDefault="00C87A5C" w:rsidP="00836575">
      <w:pPr>
        <w:spacing w:before="120"/>
        <w:ind w:firstLine="851"/>
        <w:jc w:val="both"/>
        <w:rPr>
          <w:szCs w:val="24"/>
        </w:rPr>
      </w:pPr>
      <w:r w:rsidRPr="00C87A5C">
        <w:rPr>
          <w:szCs w:val="24"/>
        </w:rPr>
        <w:t>1.</w:t>
      </w:r>
      <w:r w:rsidR="00747DC4" w:rsidRPr="00C87A5C">
        <w:rPr>
          <w:szCs w:val="24"/>
        </w:rPr>
        <w:t xml:space="preserve"> </w:t>
      </w:r>
      <w:r w:rsidR="00D37DC5">
        <w:rPr>
          <w:szCs w:val="24"/>
        </w:rPr>
        <w:t xml:space="preserve">Nhà nước </w:t>
      </w:r>
      <w:r w:rsidR="00A520EF">
        <w:rPr>
          <w:szCs w:val="24"/>
        </w:rPr>
        <w:t xml:space="preserve">tạo điều kiện phát triển </w:t>
      </w:r>
      <w:r w:rsidR="000224FF">
        <w:rPr>
          <w:szCs w:val="24"/>
        </w:rPr>
        <w:t xml:space="preserve">các sáng kiến nhằm ngăn chặn </w:t>
      </w:r>
      <w:r w:rsidR="00D4319A">
        <w:rPr>
          <w:szCs w:val="24"/>
        </w:rPr>
        <w:t xml:space="preserve">việc nghiên cứu, </w:t>
      </w:r>
      <w:r w:rsidR="000224FF">
        <w:rPr>
          <w:szCs w:val="24"/>
        </w:rPr>
        <w:t xml:space="preserve">phát triển, sản xuất, </w:t>
      </w:r>
      <w:r w:rsidR="000057BA">
        <w:rPr>
          <w:szCs w:val="24"/>
        </w:rPr>
        <w:t>tà</w:t>
      </w:r>
      <w:r w:rsidR="000224FF">
        <w:rPr>
          <w:szCs w:val="24"/>
        </w:rPr>
        <w:t>ng trữ và sử dụng</w:t>
      </w:r>
      <w:r w:rsidR="00600ECF">
        <w:rPr>
          <w:szCs w:val="24"/>
        </w:rPr>
        <w:t xml:space="preserve"> </w:t>
      </w:r>
      <w:r w:rsidR="00600ECF">
        <w:t>v</w:t>
      </w:r>
      <w:r w:rsidR="00600ECF" w:rsidRPr="00EB2E67">
        <w:t>ũ khí hủy diệt hàng loạt</w:t>
      </w:r>
      <w:r w:rsidR="00D37DC5">
        <w:rPr>
          <w:szCs w:val="24"/>
        </w:rPr>
        <w:t xml:space="preserve"> và nghiêm trị mọi hành vi phổ biến</w:t>
      </w:r>
      <w:r w:rsidR="00600ECF">
        <w:rPr>
          <w:szCs w:val="24"/>
        </w:rPr>
        <w:t xml:space="preserve"> </w:t>
      </w:r>
      <w:r w:rsidR="00802BFF">
        <w:rPr>
          <w:szCs w:val="24"/>
        </w:rPr>
        <w:t xml:space="preserve">và tài trợ phổ biến </w:t>
      </w:r>
      <w:r w:rsidR="00600ECF">
        <w:t>v</w:t>
      </w:r>
      <w:r w:rsidR="00600ECF" w:rsidRPr="00EB2E67">
        <w:t>ũ khí hủy diệt hàng loạt</w:t>
      </w:r>
      <w:r w:rsidR="00270DF7">
        <w:rPr>
          <w:szCs w:val="24"/>
        </w:rPr>
        <w:t>; sử dụng đồng bộ các biện pháp để tổ chức</w:t>
      </w:r>
      <w:r w:rsidR="00A239BF">
        <w:rPr>
          <w:szCs w:val="24"/>
        </w:rPr>
        <w:t xml:space="preserve"> phòng,</w:t>
      </w:r>
      <w:r w:rsidR="00270DF7">
        <w:rPr>
          <w:szCs w:val="24"/>
        </w:rPr>
        <w:t xml:space="preserve"> chống phổ biến</w:t>
      </w:r>
      <w:r w:rsidR="00600ECF" w:rsidRPr="00600ECF">
        <w:t xml:space="preserve"> </w:t>
      </w:r>
      <w:r w:rsidR="00600ECF">
        <w:t>v</w:t>
      </w:r>
      <w:r w:rsidR="00600ECF" w:rsidRPr="00EB2E67">
        <w:t>ũ khí hủy diệt hàng loạt</w:t>
      </w:r>
      <w:r w:rsidR="00270DF7">
        <w:rPr>
          <w:szCs w:val="24"/>
        </w:rPr>
        <w:t>; tuyên truyền</w:t>
      </w:r>
      <w:r w:rsidR="00CE2EC3">
        <w:rPr>
          <w:szCs w:val="24"/>
        </w:rPr>
        <w:t xml:space="preserve">, vận động tổ chức, cá nhân tham gia </w:t>
      </w:r>
      <w:r w:rsidR="00A239BF">
        <w:rPr>
          <w:szCs w:val="24"/>
        </w:rPr>
        <w:t xml:space="preserve">phòng, </w:t>
      </w:r>
      <w:r w:rsidR="00CE2EC3">
        <w:rPr>
          <w:szCs w:val="24"/>
        </w:rPr>
        <w:t xml:space="preserve">chống phổ </w:t>
      </w:r>
      <w:r w:rsidR="0019300D">
        <w:rPr>
          <w:szCs w:val="24"/>
        </w:rPr>
        <w:t>biến</w:t>
      </w:r>
      <w:r w:rsidR="00600ECF">
        <w:rPr>
          <w:szCs w:val="24"/>
        </w:rPr>
        <w:t xml:space="preserve"> </w:t>
      </w:r>
      <w:r w:rsidR="00600ECF">
        <w:t>v</w:t>
      </w:r>
      <w:r w:rsidR="00600ECF" w:rsidRPr="00EB2E67">
        <w:t>ũ khí hủy diệt hàng loạt</w:t>
      </w:r>
      <w:r w:rsidR="009F5D54">
        <w:t xml:space="preserve"> theo quy định của Nghị định này và pháp luật có liên quan</w:t>
      </w:r>
      <w:r w:rsidR="0019300D">
        <w:rPr>
          <w:szCs w:val="24"/>
        </w:rPr>
        <w:t>.</w:t>
      </w:r>
    </w:p>
    <w:p w:rsidR="00BB0F5E" w:rsidRPr="00F3715D" w:rsidRDefault="00CE2EC3" w:rsidP="00836575">
      <w:pPr>
        <w:spacing w:before="120"/>
        <w:ind w:firstLine="851"/>
        <w:jc w:val="both"/>
        <w:rPr>
          <w:spacing w:val="-2"/>
          <w:szCs w:val="24"/>
        </w:rPr>
      </w:pPr>
      <w:r w:rsidRPr="00F3715D">
        <w:rPr>
          <w:spacing w:val="-2"/>
          <w:szCs w:val="24"/>
        </w:rPr>
        <w:t xml:space="preserve">2. Nhà nước có chính sách </w:t>
      </w:r>
      <w:r w:rsidR="00686A06" w:rsidRPr="00F3715D">
        <w:rPr>
          <w:spacing w:val="-2"/>
          <w:szCs w:val="24"/>
        </w:rPr>
        <w:t xml:space="preserve">hỗ trợ hoạt động </w:t>
      </w:r>
      <w:r w:rsidR="00C51E08" w:rsidRPr="00F3715D">
        <w:rPr>
          <w:spacing w:val="-2"/>
          <w:szCs w:val="24"/>
        </w:rPr>
        <w:t xml:space="preserve">nghiên cứu, </w:t>
      </w:r>
      <w:r w:rsidR="00686A06" w:rsidRPr="00F3715D">
        <w:rPr>
          <w:spacing w:val="-2"/>
          <w:szCs w:val="24"/>
        </w:rPr>
        <w:t xml:space="preserve">ứng dụng </w:t>
      </w:r>
      <w:r w:rsidRPr="00F3715D">
        <w:rPr>
          <w:spacing w:val="-2"/>
          <w:szCs w:val="24"/>
        </w:rPr>
        <w:t>thành tựu khoa học và c</w:t>
      </w:r>
      <w:r w:rsidR="00BB0F5E" w:rsidRPr="00F3715D">
        <w:rPr>
          <w:spacing w:val="-2"/>
          <w:szCs w:val="24"/>
        </w:rPr>
        <w:t xml:space="preserve">ông nghệ phục vụ cho hoạt động </w:t>
      </w:r>
      <w:r w:rsidR="00A239BF" w:rsidRPr="00F3715D">
        <w:rPr>
          <w:spacing w:val="-2"/>
          <w:szCs w:val="24"/>
        </w:rPr>
        <w:t xml:space="preserve">phòng, </w:t>
      </w:r>
      <w:r w:rsidR="00BB0F5E" w:rsidRPr="00F3715D">
        <w:rPr>
          <w:spacing w:val="-2"/>
          <w:szCs w:val="24"/>
        </w:rPr>
        <w:t>chống phổ biến</w:t>
      </w:r>
      <w:r w:rsidR="00A239BF" w:rsidRPr="00F3715D">
        <w:rPr>
          <w:spacing w:val="-2"/>
          <w:szCs w:val="24"/>
        </w:rPr>
        <w:t xml:space="preserve"> </w:t>
      </w:r>
      <w:r w:rsidR="00A239BF" w:rsidRPr="00F3715D">
        <w:rPr>
          <w:spacing w:val="-2"/>
        </w:rPr>
        <w:t>vũ khí hủy diệt hàng loạt</w:t>
      </w:r>
      <w:r w:rsidR="00BB0F5E" w:rsidRPr="00F3715D">
        <w:rPr>
          <w:spacing w:val="-2"/>
          <w:szCs w:val="24"/>
        </w:rPr>
        <w:t>; đầu tư trang thiết bị, phương tiện kỹ thuật, nghiệp v</w:t>
      </w:r>
      <w:r w:rsidR="0019300D" w:rsidRPr="00F3715D">
        <w:rPr>
          <w:spacing w:val="-2"/>
          <w:szCs w:val="24"/>
        </w:rPr>
        <w:t>ụ và bảo đảm chế độ, chính sách</w:t>
      </w:r>
      <w:r w:rsidR="00BB0F5E" w:rsidRPr="00F3715D">
        <w:rPr>
          <w:spacing w:val="-2"/>
          <w:szCs w:val="24"/>
        </w:rPr>
        <w:t xml:space="preserve"> cho lực lượng </w:t>
      </w:r>
      <w:r w:rsidR="00A239BF" w:rsidRPr="00F3715D">
        <w:rPr>
          <w:spacing w:val="-2"/>
          <w:szCs w:val="24"/>
        </w:rPr>
        <w:t xml:space="preserve">phòng, </w:t>
      </w:r>
      <w:r w:rsidR="00BB0F5E" w:rsidRPr="00F3715D">
        <w:rPr>
          <w:spacing w:val="-2"/>
          <w:szCs w:val="24"/>
        </w:rPr>
        <w:t>chống phổ biến</w:t>
      </w:r>
      <w:r w:rsidR="00A239BF" w:rsidRPr="00F3715D">
        <w:rPr>
          <w:spacing w:val="-2"/>
          <w:szCs w:val="24"/>
        </w:rPr>
        <w:t xml:space="preserve"> </w:t>
      </w:r>
      <w:r w:rsidR="00A239BF" w:rsidRPr="00F3715D">
        <w:rPr>
          <w:spacing w:val="-2"/>
        </w:rPr>
        <w:t>vũ khí hủy diệt hàng loạt</w:t>
      </w:r>
      <w:r w:rsidR="005F1DB7" w:rsidRPr="00F3715D">
        <w:rPr>
          <w:spacing w:val="-2"/>
        </w:rPr>
        <w:t xml:space="preserve"> theo quy định của pháp luật có liên quan</w:t>
      </w:r>
      <w:r w:rsidR="008A01CA" w:rsidRPr="00F3715D">
        <w:rPr>
          <w:spacing w:val="-2"/>
          <w:szCs w:val="24"/>
        </w:rPr>
        <w:t>.</w:t>
      </w:r>
    </w:p>
    <w:p w:rsidR="000A2D6A" w:rsidRPr="00F3715D" w:rsidRDefault="00BB0F5E" w:rsidP="00836575">
      <w:pPr>
        <w:spacing w:before="120"/>
        <w:ind w:firstLine="851"/>
        <w:jc w:val="both"/>
        <w:rPr>
          <w:szCs w:val="24"/>
        </w:rPr>
      </w:pPr>
      <w:r w:rsidRPr="00F3715D">
        <w:rPr>
          <w:szCs w:val="24"/>
        </w:rPr>
        <w:lastRenderedPageBreak/>
        <w:t xml:space="preserve">3. Nhà nước có chính sách, biện pháp bảo vệ </w:t>
      </w:r>
      <w:r w:rsidR="00654CCA" w:rsidRPr="00F3715D">
        <w:rPr>
          <w:szCs w:val="24"/>
        </w:rPr>
        <w:t>tổ chức, cá nh</w:t>
      </w:r>
      <w:r w:rsidR="00183EAD" w:rsidRPr="00F3715D">
        <w:rPr>
          <w:szCs w:val="24"/>
        </w:rPr>
        <w:t>â</w:t>
      </w:r>
      <w:r w:rsidR="00654CCA" w:rsidRPr="00F3715D">
        <w:rPr>
          <w:szCs w:val="24"/>
        </w:rPr>
        <w:t xml:space="preserve">n </w:t>
      </w:r>
      <w:r w:rsidR="00183EAD" w:rsidRPr="00F3715D">
        <w:rPr>
          <w:szCs w:val="24"/>
        </w:rPr>
        <w:t xml:space="preserve">trong quá trình </w:t>
      </w:r>
      <w:r w:rsidR="00654CCA" w:rsidRPr="00F3715D">
        <w:rPr>
          <w:szCs w:val="24"/>
        </w:rPr>
        <w:t xml:space="preserve">tham gia </w:t>
      </w:r>
      <w:r w:rsidR="008A01CA" w:rsidRPr="00F3715D">
        <w:rPr>
          <w:szCs w:val="24"/>
        </w:rPr>
        <w:t>ph</w:t>
      </w:r>
      <w:r w:rsidR="00183EAD" w:rsidRPr="00F3715D">
        <w:rPr>
          <w:szCs w:val="24"/>
        </w:rPr>
        <w:t>ò</w:t>
      </w:r>
      <w:r w:rsidR="008A01CA" w:rsidRPr="00F3715D">
        <w:rPr>
          <w:szCs w:val="24"/>
        </w:rPr>
        <w:t xml:space="preserve">ng, </w:t>
      </w:r>
      <w:r w:rsidR="00654CCA" w:rsidRPr="00F3715D">
        <w:rPr>
          <w:szCs w:val="24"/>
        </w:rPr>
        <w:t xml:space="preserve">chống phổ biến </w:t>
      </w:r>
      <w:r w:rsidR="00A239BF" w:rsidRPr="00F3715D">
        <w:t>vũ khí hủy diệt hàng loạt</w:t>
      </w:r>
      <w:r w:rsidR="00CB5839" w:rsidRPr="00F3715D">
        <w:t>;</w:t>
      </w:r>
      <w:r w:rsidR="00686A06" w:rsidRPr="00F3715D">
        <w:t xml:space="preserve"> </w:t>
      </w:r>
      <w:r w:rsidR="00CB5839" w:rsidRPr="00F3715D">
        <w:t>t</w:t>
      </w:r>
      <w:r w:rsidR="00686A06" w:rsidRPr="00F3715D">
        <w:t>rong trường hợp</w:t>
      </w:r>
      <w:r w:rsidR="00A239BF" w:rsidRPr="00F3715D">
        <w:rPr>
          <w:szCs w:val="24"/>
        </w:rPr>
        <w:t xml:space="preserve"> </w:t>
      </w:r>
      <w:r w:rsidR="00654CCA" w:rsidRPr="00F3715D">
        <w:rPr>
          <w:szCs w:val="24"/>
        </w:rPr>
        <w:t>bị thương tích, tổn hại về sức khỏe hoặc thiệt hại về tính</w:t>
      </w:r>
      <w:r w:rsidR="00183EAD" w:rsidRPr="00F3715D">
        <w:rPr>
          <w:szCs w:val="24"/>
        </w:rPr>
        <w:t xml:space="preserve"> mạng thì bản thâ</w:t>
      </w:r>
      <w:r w:rsidR="00CF03B4" w:rsidRPr="00F3715D">
        <w:rPr>
          <w:szCs w:val="24"/>
        </w:rPr>
        <w:t>n hoặc nhân thâ</w:t>
      </w:r>
      <w:r w:rsidR="00654CCA" w:rsidRPr="00F3715D">
        <w:rPr>
          <w:szCs w:val="24"/>
        </w:rPr>
        <w:t xml:space="preserve">n </w:t>
      </w:r>
      <w:r w:rsidR="00686A06" w:rsidRPr="00F3715D">
        <w:rPr>
          <w:szCs w:val="24"/>
        </w:rPr>
        <w:t xml:space="preserve">sẽ </w:t>
      </w:r>
      <w:r w:rsidR="00654CCA" w:rsidRPr="00F3715D">
        <w:rPr>
          <w:szCs w:val="24"/>
        </w:rPr>
        <w:t>được hưởng chế độ, chính sách theo quy địn</w:t>
      </w:r>
      <w:r w:rsidR="00183EAD" w:rsidRPr="00F3715D">
        <w:rPr>
          <w:szCs w:val="24"/>
        </w:rPr>
        <w:t>h của pháp luật. Tổ chức, cá nhâ</w:t>
      </w:r>
      <w:r w:rsidR="00654CCA" w:rsidRPr="00F3715D">
        <w:rPr>
          <w:szCs w:val="24"/>
        </w:rPr>
        <w:t xml:space="preserve">n có tài sản được huy động để phục vụ </w:t>
      </w:r>
      <w:r w:rsidR="007654F7" w:rsidRPr="00F3715D">
        <w:rPr>
          <w:szCs w:val="24"/>
        </w:rPr>
        <w:t xml:space="preserve">phòng, </w:t>
      </w:r>
      <w:r w:rsidR="000A2D6A" w:rsidRPr="00F3715D">
        <w:rPr>
          <w:szCs w:val="24"/>
        </w:rPr>
        <w:t>chống phổ biến</w:t>
      </w:r>
      <w:r w:rsidR="007654F7" w:rsidRPr="00F3715D">
        <w:rPr>
          <w:szCs w:val="24"/>
        </w:rPr>
        <w:t xml:space="preserve"> </w:t>
      </w:r>
      <w:r w:rsidR="007654F7" w:rsidRPr="00F3715D">
        <w:t>vũ khí hủy diệt hàng loạt</w:t>
      </w:r>
      <w:r w:rsidR="000A2D6A" w:rsidRPr="00F3715D">
        <w:rPr>
          <w:szCs w:val="24"/>
        </w:rPr>
        <w:t xml:space="preserve"> nếu bị thiệt hại thì được bồi thường</w:t>
      </w:r>
      <w:r w:rsidR="00CB5839" w:rsidRPr="00F3715D">
        <w:rPr>
          <w:szCs w:val="24"/>
        </w:rPr>
        <w:t xml:space="preserve"> theo quy định của pháp luật </w:t>
      </w:r>
      <w:r w:rsidR="009F5D54" w:rsidRPr="00F3715D">
        <w:rPr>
          <w:szCs w:val="24"/>
        </w:rPr>
        <w:t xml:space="preserve">có </w:t>
      </w:r>
      <w:r w:rsidR="00CB5839" w:rsidRPr="00F3715D">
        <w:rPr>
          <w:szCs w:val="24"/>
        </w:rPr>
        <w:t>liên quan</w:t>
      </w:r>
      <w:r w:rsidR="000A2D6A" w:rsidRPr="00F3715D">
        <w:rPr>
          <w:szCs w:val="24"/>
        </w:rPr>
        <w:t>.</w:t>
      </w:r>
    </w:p>
    <w:p w:rsidR="003A09C0" w:rsidRDefault="000A2D6A" w:rsidP="003A09C0">
      <w:pPr>
        <w:spacing w:before="120"/>
        <w:ind w:firstLine="851"/>
        <w:jc w:val="both"/>
        <w:rPr>
          <w:spacing w:val="-6"/>
          <w:szCs w:val="24"/>
        </w:rPr>
      </w:pPr>
      <w:r w:rsidRPr="007654F7">
        <w:rPr>
          <w:spacing w:val="-6"/>
          <w:szCs w:val="24"/>
        </w:rPr>
        <w:t xml:space="preserve">4. Khen thưởng </w:t>
      </w:r>
      <w:r w:rsidR="0032514B">
        <w:rPr>
          <w:spacing w:val="-6"/>
          <w:szCs w:val="24"/>
        </w:rPr>
        <w:t xml:space="preserve">các </w:t>
      </w:r>
      <w:r w:rsidRPr="007654F7">
        <w:rPr>
          <w:spacing w:val="-6"/>
          <w:szCs w:val="24"/>
        </w:rPr>
        <w:t>tổ chức, cá nhân có thành tích trong</w:t>
      </w:r>
      <w:r w:rsidR="007654F7" w:rsidRPr="007654F7">
        <w:rPr>
          <w:spacing w:val="-6"/>
          <w:szCs w:val="24"/>
        </w:rPr>
        <w:t xml:space="preserve"> phòng,</w:t>
      </w:r>
      <w:r w:rsidRPr="007654F7">
        <w:rPr>
          <w:spacing w:val="-6"/>
          <w:szCs w:val="24"/>
        </w:rPr>
        <w:t xml:space="preserve"> chống phổ biến </w:t>
      </w:r>
      <w:r w:rsidR="007654F7" w:rsidRPr="007654F7">
        <w:rPr>
          <w:spacing w:val="-6"/>
        </w:rPr>
        <w:t>vũ khí hủy diệt hàng loạt</w:t>
      </w:r>
      <w:r w:rsidR="007654F7" w:rsidRPr="007654F7">
        <w:rPr>
          <w:spacing w:val="-6"/>
          <w:szCs w:val="24"/>
        </w:rPr>
        <w:t xml:space="preserve"> </w:t>
      </w:r>
      <w:r w:rsidRPr="007654F7">
        <w:rPr>
          <w:spacing w:val="-6"/>
          <w:szCs w:val="24"/>
        </w:rPr>
        <w:t>theo quy định của pháp luật về thi đua, khen thưởng</w:t>
      </w:r>
      <w:r w:rsidR="002E0B89" w:rsidRPr="007654F7">
        <w:rPr>
          <w:spacing w:val="-6"/>
          <w:szCs w:val="24"/>
        </w:rPr>
        <w:t>.</w:t>
      </w:r>
      <w:bookmarkStart w:id="0" w:name="dieu_10"/>
    </w:p>
    <w:p w:rsidR="00136FE8" w:rsidRPr="007654F7" w:rsidRDefault="00136FE8" w:rsidP="003A09C0">
      <w:pPr>
        <w:spacing w:before="120"/>
        <w:ind w:firstLine="851"/>
        <w:jc w:val="both"/>
        <w:rPr>
          <w:spacing w:val="-6"/>
          <w:szCs w:val="24"/>
        </w:rPr>
      </w:pPr>
      <w:r>
        <w:rPr>
          <w:spacing w:val="-6"/>
          <w:szCs w:val="24"/>
        </w:rPr>
        <w:t>5. Bộ Quốc phòng chủ trì phối hợp với các bộ ngành liên quan tham mưu cho Thủ tướng Chính phủ ban hành Quyết định thực hiện Điều này.</w:t>
      </w:r>
    </w:p>
    <w:bookmarkEnd w:id="0"/>
    <w:p w:rsidR="006559B8" w:rsidRDefault="006559B8" w:rsidP="004064EB">
      <w:pPr>
        <w:spacing w:before="120"/>
        <w:ind w:firstLine="851"/>
        <w:jc w:val="both"/>
        <w:rPr>
          <w:b/>
          <w:szCs w:val="24"/>
        </w:rPr>
      </w:pPr>
      <w:r>
        <w:rPr>
          <w:b/>
          <w:szCs w:val="24"/>
        </w:rPr>
        <w:t xml:space="preserve">Điều </w:t>
      </w:r>
      <w:r w:rsidR="00CD15D6">
        <w:rPr>
          <w:b/>
          <w:szCs w:val="24"/>
        </w:rPr>
        <w:t>7</w:t>
      </w:r>
      <w:r>
        <w:rPr>
          <w:b/>
          <w:szCs w:val="24"/>
        </w:rPr>
        <w:t>. Các hành vi bị cấm</w:t>
      </w:r>
    </w:p>
    <w:p w:rsidR="007D3B7B" w:rsidRDefault="004064EB" w:rsidP="004064EB">
      <w:pPr>
        <w:spacing w:before="120"/>
        <w:ind w:firstLine="851"/>
        <w:jc w:val="both"/>
        <w:rPr>
          <w:spacing w:val="-6"/>
          <w:szCs w:val="24"/>
        </w:rPr>
      </w:pPr>
      <w:r w:rsidRPr="007F568C">
        <w:rPr>
          <w:spacing w:val="-6"/>
          <w:szCs w:val="24"/>
        </w:rPr>
        <w:t>1.</w:t>
      </w:r>
      <w:r w:rsidR="007D3B7B">
        <w:rPr>
          <w:spacing w:val="-6"/>
          <w:szCs w:val="24"/>
        </w:rPr>
        <w:t xml:space="preserve"> Các hành vi phổ biến</w:t>
      </w:r>
      <w:r w:rsidR="00424B2D">
        <w:rPr>
          <w:spacing w:val="-6"/>
          <w:szCs w:val="24"/>
        </w:rPr>
        <w:t xml:space="preserve"> </w:t>
      </w:r>
      <w:r w:rsidR="007D3B7B">
        <w:rPr>
          <w:spacing w:val="-6"/>
          <w:szCs w:val="24"/>
        </w:rPr>
        <w:t>và tài trợ ph</w:t>
      </w:r>
      <w:r w:rsidR="00424B2D">
        <w:rPr>
          <w:spacing w:val="-6"/>
          <w:szCs w:val="24"/>
        </w:rPr>
        <w:t xml:space="preserve">ổ biến vũ khí hủy diệt hàng loạt </w:t>
      </w:r>
      <w:r w:rsidR="0032514B">
        <w:rPr>
          <w:spacing w:val="-6"/>
          <w:szCs w:val="24"/>
        </w:rPr>
        <w:t xml:space="preserve">được </w:t>
      </w:r>
      <w:r w:rsidR="00424B2D">
        <w:rPr>
          <w:spacing w:val="-6"/>
          <w:szCs w:val="24"/>
        </w:rPr>
        <w:t xml:space="preserve">quy định tại khoản </w:t>
      </w:r>
      <w:r w:rsidR="00944AD9">
        <w:rPr>
          <w:spacing w:val="-6"/>
          <w:szCs w:val="24"/>
        </w:rPr>
        <w:t>7</w:t>
      </w:r>
      <w:r w:rsidR="00424B2D">
        <w:rPr>
          <w:spacing w:val="-6"/>
          <w:szCs w:val="24"/>
        </w:rPr>
        <w:t xml:space="preserve"> và</w:t>
      </w:r>
      <w:r w:rsidR="007D3B7B">
        <w:rPr>
          <w:spacing w:val="-6"/>
          <w:szCs w:val="24"/>
        </w:rPr>
        <w:t xml:space="preserve"> khoản </w:t>
      </w:r>
      <w:r w:rsidR="00944AD9">
        <w:rPr>
          <w:spacing w:val="-6"/>
          <w:szCs w:val="24"/>
        </w:rPr>
        <w:t>9</w:t>
      </w:r>
      <w:r w:rsidR="007D3B7B">
        <w:rPr>
          <w:spacing w:val="-6"/>
          <w:szCs w:val="24"/>
        </w:rPr>
        <w:t xml:space="preserve"> Điều </w:t>
      </w:r>
      <w:r w:rsidR="00F55E87">
        <w:rPr>
          <w:spacing w:val="-6"/>
          <w:szCs w:val="24"/>
        </w:rPr>
        <w:t>4</w:t>
      </w:r>
      <w:r w:rsidR="007D3B7B">
        <w:rPr>
          <w:spacing w:val="-6"/>
          <w:szCs w:val="24"/>
        </w:rPr>
        <w:t xml:space="preserve"> của Nghị định này</w:t>
      </w:r>
      <w:r w:rsidR="00556EBE">
        <w:rPr>
          <w:spacing w:val="-6"/>
          <w:szCs w:val="24"/>
        </w:rPr>
        <w:t>.</w:t>
      </w:r>
      <w:r w:rsidRPr="007F568C">
        <w:rPr>
          <w:spacing w:val="-6"/>
          <w:szCs w:val="24"/>
        </w:rPr>
        <w:t xml:space="preserve"> </w:t>
      </w:r>
    </w:p>
    <w:p w:rsidR="004064EB" w:rsidRPr="009B26FD" w:rsidRDefault="004064EB" w:rsidP="004064EB">
      <w:pPr>
        <w:spacing w:before="120"/>
        <w:ind w:firstLine="851"/>
        <w:jc w:val="both"/>
        <w:rPr>
          <w:spacing w:val="-2"/>
          <w:szCs w:val="24"/>
        </w:rPr>
      </w:pPr>
      <w:r w:rsidRPr="009B26FD">
        <w:rPr>
          <w:spacing w:val="-2"/>
          <w:szCs w:val="24"/>
        </w:rPr>
        <w:t>2.</w:t>
      </w:r>
      <w:r w:rsidR="00F713F2" w:rsidRPr="009B26FD">
        <w:rPr>
          <w:spacing w:val="-2"/>
          <w:szCs w:val="24"/>
        </w:rPr>
        <w:t xml:space="preserve"> </w:t>
      </w:r>
      <w:r w:rsidR="00E17E31">
        <w:rPr>
          <w:spacing w:val="-2"/>
          <w:szCs w:val="24"/>
        </w:rPr>
        <w:t xml:space="preserve">Nghiên cứu, </w:t>
      </w:r>
      <w:r w:rsidR="0032514B" w:rsidRPr="009B26FD">
        <w:rPr>
          <w:spacing w:val="-2"/>
          <w:szCs w:val="24"/>
        </w:rPr>
        <w:t>thử nghiệm</w:t>
      </w:r>
      <w:r w:rsidR="0032514B">
        <w:rPr>
          <w:spacing w:val="-2"/>
          <w:szCs w:val="24"/>
        </w:rPr>
        <w:t xml:space="preserve">, </w:t>
      </w:r>
      <w:r w:rsidR="00E17E31">
        <w:rPr>
          <w:spacing w:val="-2"/>
          <w:szCs w:val="24"/>
        </w:rPr>
        <w:t>p</w:t>
      </w:r>
      <w:r w:rsidR="00F713F2" w:rsidRPr="009B26FD">
        <w:rPr>
          <w:spacing w:val="-2"/>
          <w:szCs w:val="24"/>
        </w:rPr>
        <w:t xml:space="preserve">hát triển, sản xuất, chế tạo, </w:t>
      </w:r>
      <w:r w:rsidR="004948B3" w:rsidRPr="009B26FD">
        <w:rPr>
          <w:spacing w:val="-2"/>
          <w:szCs w:val="24"/>
        </w:rPr>
        <w:t xml:space="preserve">xuất khẩu, nhập khẩu, </w:t>
      </w:r>
      <w:r w:rsidR="000B166F" w:rsidRPr="009B26FD">
        <w:rPr>
          <w:spacing w:val="-2"/>
          <w:szCs w:val="24"/>
        </w:rPr>
        <w:t>tà</w:t>
      </w:r>
      <w:r w:rsidR="00F713F2" w:rsidRPr="009B26FD">
        <w:rPr>
          <w:spacing w:val="-2"/>
          <w:szCs w:val="24"/>
        </w:rPr>
        <w:t>ng trữ, sử dụng, đe dọa sử dụng, chuyển giao, tiếp nhận chuyển giao, hỗ trợ,</w:t>
      </w:r>
      <w:r w:rsidR="0032514B">
        <w:rPr>
          <w:spacing w:val="-2"/>
          <w:szCs w:val="24"/>
        </w:rPr>
        <w:t xml:space="preserve"> xin hỗ trợ, khuyến khích, xúi gi</w:t>
      </w:r>
      <w:r w:rsidR="00F713F2" w:rsidRPr="009B26FD">
        <w:rPr>
          <w:spacing w:val="-2"/>
          <w:szCs w:val="24"/>
        </w:rPr>
        <w:t xml:space="preserve">ục các hành </w:t>
      </w:r>
      <w:r w:rsidR="00E17E31">
        <w:rPr>
          <w:spacing w:val="-2"/>
          <w:szCs w:val="24"/>
        </w:rPr>
        <w:t>vi</w:t>
      </w:r>
      <w:r w:rsidR="00C51E08">
        <w:rPr>
          <w:spacing w:val="-2"/>
          <w:szCs w:val="24"/>
        </w:rPr>
        <w:t xml:space="preserve"> </w:t>
      </w:r>
      <w:r w:rsidR="00F713F2" w:rsidRPr="009B26FD">
        <w:rPr>
          <w:spacing w:val="-2"/>
          <w:szCs w:val="24"/>
        </w:rPr>
        <w:t>bị cấm</w:t>
      </w:r>
      <w:r w:rsidR="000B166F" w:rsidRPr="009B26FD">
        <w:rPr>
          <w:spacing w:val="-2"/>
          <w:szCs w:val="24"/>
        </w:rPr>
        <w:t xml:space="preserve"> về</w:t>
      </w:r>
      <w:r w:rsidR="007654F7" w:rsidRPr="009B26FD">
        <w:rPr>
          <w:spacing w:val="-2"/>
        </w:rPr>
        <w:t xml:space="preserve"> vũ khí hủy diệt hàng loạt</w:t>
      </w:r>
      <w:r w:rsidR="00670F95">
        <w:rPr>
          <w:spacing w:val="-2"/>
        </w:rPr>
        <w:t xml:space="preserve"> hoặc thực hiện các hành vi </w:t>
      </w:r>
      <w:r w:rsidR="003F2B32">
        <w:rPr>
          <w:spacing w:val="-2"/>
        </w:rPr>
        <w:t xml:space="preserve">bất hợp pháp </w:t>
      </w:r>
      <w:r w:rsidR="00670F95">
        <w:rPr>
          <w:spacing w:val="-2"/>
        </w:rPr>
        <w:t>khác nhằm phổ biến vũ khí hủy diệt hàng loạt</w:t>
      </w:r>
      <w:r w:rsidR="004278FC" w:rsidRPr="009B26FD">
        <w:rPr>
          <w:spacing w:val="-2"/>
          <w:szCs w:val="24"/>
        </w:rPr>
        <w:t>.</w:t>
      </w:r>
    </w:p>
    <w:p w:rsidR="00CA038F" w:rsidRDefault="00CA038F" w:rsidP="004064EB">
      <w:pPr>
        <w:spacing w:before="120"/>
        <w:ind w:firstLine="851"/>
        <w:jc w:val="both"/>
        <w:rPr>
          <w:szCs w:val="24"/>
        </w:rPr>
      </w:pPr>
      <w:r>
        <w:rPr>
          <w:szCs w:val="24"/>
        </w:rPr>
        <w:t xml:space="preserve">3. </w:t>
      </w:r>
      <w:r w:rsidR="002B5412">
        <w:rPr>
          <w:szCs w:val="24"/>
        </w:rPr>
        <w:t>C</w:t>
      </w:r>
      <w:r>
        <w:rPr>
          <w:szCs w:val="24"/>
        </w:rPr>
        <w:t>he giấu, ch</w:t>
      </w:r>
      <w:r w:rsidR="002B5412">
        <w:rPr>
          <w:szCs w:val="24"/>
        </w:rPr>
        <w:t>ứa</w:t>
      </w:r>
      <w:r>
        <w:rPr>
          <w:szCs w:val="24"/>
        </w:rPr>
        <w:t xml:space="preserve"> chấp, không tố giác hành vi phổ biến và tài trợ phổ biến</w:t>
      </w:r>
      <w:r w:rsidR="007654F7">
        <w:rPr>
          <w:szCs w:val="24"/>
        </w:rPr>
        <w:t xml:space="preserve"> </w:t>
      </w:r>
      <w:r w:rsidR="003F2B32">
        <w:rPr>
          <w:szCs w:val="24"/>
        </w:rPr>
        <w:t xml:space="preserve">hoặc hành vi bất hợp pháp khác về </w:t>
      </w:r>
      <w:r w:rsidR="007654F7">
        <w:t>v</w:t>
      </w:r>
      <w:r w:rsidR="007654F7" w:rsidRPr="00EB2E67">
        <w:t>ũ khí hủy diệt hàng loạt</w:t>
      </w:r>
      <w:r w:rsidR="002B5412">
        <w:rPr>
          <w:szCs w:val="24"/>
        </w:rPr>
        <w:t>.</w:t>
      </w:r>
    </w:p>
    <w:p w:rsidR="008B1497" w:rsidRDefault="002B5412" w:rsidP="004064EB">
      <w:pPr>
        <w:spacing w:before="120"/>
        <w:ind w:firstLine="851"/>
        <w:jc w:val="both"/>
        <w:rPr>
          <w:szCs w:val="24"/>
        </w:rPr>
      </w:pPr>
      <w:r>
        <w:rPr>
          <w:szCs w:val="24"/>
        </w:rPr>
        <w:t>4</w:t>
      </w:r>
      <w:r w:rsidR="004278FC">
        <w:rPr>
          <w:szCs w:val="24"/>
        </w:rPr>
        <w:t>.</w:t>
      </w:r>
      <w:r w:rsidR="0058301F">
        <w:rPr>
          <w:szCs w:val="24"/>
        </w:rPr>
        <w:t xml:space="preserve"> </w:t>
      </w:r>
      <w:r w:rsidR="008B1497">
        <w:rPr>
          <w:szCs w:val="24"/>
        </w:rPr>
        <w:t xml:space="preserve">Cản trở việc cung cấp thông tin phục vụ phòng, chống phổ biến </w:t>
      </w:r>
      <w:r w:rsidR="008B1497">
        <w:t>v</w:t>
      </w:r>
      <w:r w:rsidR="008B1497" w:rsidRPr="00EB2E67">
        <w:t>ũ khí hủy diệt hàng loạt</w:t>
      </w:r>
      <w:r w:rsidR="008B1497">
        <w:rPr>
          <w:szCs w:val="24"/>
        </w:rPr>
        <w:t>.</w:t>
      </w:r>
    </w:p>
    <w:p w:rsidR="008B1497" w:rsidRDefault="008B1497" w:rsidP="004064EB">
      <w:pPr>
        <w:spacing w:before="120"/>
        <w:ind w:firstLine="851"/>
        <w:jc w:val="both"/>
        <w:rPr>
          <w:szCs w:val="24"/>
        </w:rPr>
      </w:pPr>
      <w:r>
        <w:rPr>
          <w:szCs w:val="24"/>
        </w:rPr>
        <w:t xml:space="preserve">5. Đe dọa, trả thù người phát hiện, cung cấp thông tin, báo </w:t>
      </w:r>
      <w:r w:rsidR="00C44E54">
        <w:rPr>
          <w:szCs w:val="24"/>
        </w:rPr>
        <w:t xml:space="preserve">cáo, tố cáo về hành vi phổ biến, tài trợ phổ biến và các hành vi bất hợp pháp khác về </w:t>
      </w:r>
      <w:r>
        <w:t>v</w:t>
      </w:r>
      <w:r w:rsidRPr="00EB2E67">
        <w:t>ũ khí hủy diệt hàng loạt</w:t>
      </w:r>
      <w:r>
        <w:rPr>
          <w:szCs w:val="24"/>
        </w:rPr>
        <w:t xml:space="preserve">.  </w:t>
      </w:r>
    </w:p>
    <w:p w:rsidR="00BB3B3B" w:rsidRDefault="008B1497" w:rsidP="004064EB">
      <w:pPr>
        <w:spacing w:before="120"/>
        <w:ind w:firstLine="851"/>
        <w:jc w:val="both"/>
        <w:rPr>
          <w:szCs w:val="24"/>
        </w:rPr>
      </w:pPr>
      <w:r>
        <w:rPr>
          <w:szCs w:val="24"/>
        </w:rPr>
        <w:t xml:space="preserve">6. Làm lộ bí mật nhà nước trong phòng, chống phổ biến </w:t>
      </w:r>
      <w:r>
        <w:t>v</w:t>
      </w:r>
      <w:r w:rsidRPr="00EB2E67">
        <w:t>ũ khí hủy diệt hàng loạt</w:t>
      </w:r>
      <w:r>
        <w:rPr>
          <w:szCs w:val="24"/>
        </w:rPr>
        <w:t xml:space="preserve">. </w:t>
      </w:r>
    </w:p>
    <w:p w:rsidR="00B51002" w:rsidRDefault="008B1497" w:rsidP="00B51002">
      <w:pPr>
        <w:spacing w:before="120"/>
        <w:ind w:firstLine="851"/>
        <w:jc w:val="both"/>
        <w:rPr>
          <w:szCs w:val="24"/>
        </w:rPr>
      </w:pPr>
      <w:r>
        <w:rPr>
          <w:szCs w:val="24"/>
        </w:rPr>
        <w:t xml:space="preserve">7. Lợi dụng chức vụ, quyền hạn trong phòng, chống phổ biến </w:t>
      </w:r>
      <w:r>
        <w:t>v</w:t>
      </w:r>
      <w:r w:rsidRPr="00EB2E67">
        <w:t>ũ khí hủy diệt hàng loạt</w:t>
      </w:r>
      <w:r>
        <w:rPr>
          <w:szCs w:val="24"/>
        </w:rPr>
        <w:t xml:space="preserve"> để xâm phạm lợi ích của Nhà nước, quyền và lợi ích hợp pháp của tổ chức, cá nhân.</w:t>
      </w:r>
      <w:bookmarkStart w:id="1" w:name="dieu_11"/>
    </w:p>
    <w:p w:rsidR="00B51002" w:rsidRPr="003E145A" w:rsidRDefault="00B52C76" w:rsidP="00B51002">
      <w:pPr>
        <w:spacing w:before="120"/>
        <w:ind w:firstLine="851"/>
        <w:jc w:val="both"/>
        <w:rPr>
          <w:b/>
          <w:bCs/>
          <w:color w:val="000000"/>
          <w:spacing w:val="-4"/>
          <w:szCs w:val="18"/>
        </w:rPr>
      </w:pPr>
      <w:r w:rsidRPr="003E145A">
        <w:rPr>
          <w:b/>
          <w:bCs/>
          <w:color w:val="000000"/>
          <w:spacing w:val="-4"/>
          <w:lang w:val="vi-VN"/>
        </w:rPr>
        <w:t xml:space="preserve">Điều </w:t>
      </w:r>
      <w:r w:rsidR="00CD15D6" w:rsidRPr="003E145A">
        <w:rPr>
          <w:b/>
          <w:bCs/>
          <w:color w:val="000000"/>
          <w:spacing w:val="-4"/>
        </w:rPr>
        <w:t>8</w:t>
      </w:r>
      <w:r w:rsidRPr="003E145A">
        <w:rPr>
          <w:b/>
          <w:bCs/>
          <w:color w:val="000000"/>
          <w:spacing w:val="-4"/>
          <w:lang w:val="vi-VN"/>
        </w:rPr>
        <w:t xml:space="preserve">. </w:t>
      </w:r>
      <w:bookmarkStart w:id="2" w:name="dieu_7"/>
      <w:bookmarkEnd w:id="1"/>
      <w:r w:rsidR="00B51002" w:rsidRPr="003E145A">
        <w:rPr>
          <w:b/>
          <w:bCs/>
          <w:color w:val="000000"/>
          <w:spacing w:val="-4"/>
          <w:szCs w:val="18"/>
        </w:rPr>
        <w:t xml:space="preserve">Trách nhiệm phòng, chống </w:t>
      </w:r>
      <w:bookmarkEnd w:id="2"/>
      <w:r w:rsidR="003E145A" w:rsidRPr="003E145A">
        <w:rPr>
          <w:b/>
          <w:bCs/>
          <w:color w:val="000000"/>
          <w:spacing w:val="-4"/>
          <w:szCs w:val="18"/>
        </w:rPr>
        <w:t>phổ biến vũ khí hủy diệt hàng loạt</w:t>
      </w:r>
    </w:p>
    <w:p w:rsidR="00B51002" w:rsidRPr="00F3715D" w:rsidRDefault="00B51002" w:rsidP="00B51002">
      <w:pPr>
        <w:spacing w:before="120"/>
        <w:ind w:firstLine="851"/>
        <w:jc w:val="both"/>
        <w:rPr>
          <w:szCs w:val="18"/>
        </w:rPr>
      </w:pPr>
      <w:r w:rsidRPr="00F3715D">
        <w:rPr>
          <w:szCs w:val="18"/>
        </w:rPr>
        <w:t xml:space="preserve">1. </w:t>
      </w:r>
      <w:r w:rsidR="00DF6FCF" w:rsidRPr="00F3715D">
        <w:rPr>
          <w:szCs w:val="18"/>
        </w:rPr>
        <w:t>C</w:t>
      </w:r>
      <w:r w:rsidR="005B2BFF" w:rsidRPr="00F3715D">
        <w:rPr>
          <w:szCs w:val="18"/>
        </w:rPr>
        <w:t xml:space="preserve">ơ quan, tổ chức và mọi công dân phải </w:t>
      </w:r>
      <w:r w:rsidR="00537263" w:rsidRPr="00F3715D">
        <w:rPr>
          <w:szCs w:val="18"/>
        </w:rPr>
        <w:t xml:space="preserve">có </w:t>
      </w:r>
      <w:r w:rsidR="005B2BFF" w:rsidRPr="00F3715D">
        <w:rPr>
          <w:szCs w:val="18"/>
        </w:rPr>
        <w:t xml:space="preserve">trách nhiệm </w:t>
      </w:r>
      <w:r w:rsidR="00537263" w:rsidRPr="00F3715D">
        <w:rPr>
          <w:szCs w:val="18"/>
        </w:rPr>
        <w:t>p</w:t>
      </w:r>
      <w:r w:rsidRPr="00F3715D">
        <w:rPr>
          <w:szCs w:val="18"/>
        </w:rPr>
        <w:t>hòng, chống phổ biến vũ khí hủy diệt hàng</w:t>
      </w:r>
      <w:r w:rsidR="00023B60" w:rsidRPr="00F3715D">
        <w:rPr>
          <w:szCs w:val="18"/>
        </w:rPr>
        <w:t xml:space="preserve"> loạt</w:t>
      </w:r>
      <w:r w:rsidR="00537263" w:rsidRPr="00F3715D">
        <w:rPr>
          <w:szCs w:val="18"/>
        </w:rPr>
        <w:t>;</w:t>
      </w:r>
      <w:r w:rsidR="00023B60" w:rsidRPr="00F3715D">
        <w:rPr>
          <w:szCs w:val="18"/>
        </w:rPr>
        <w:t xml:space="preserve"> khi phát hiện có </w:t>
      </w:r>
      <w:r w:rsidR="00B514D5" w:rsidRPr="00F3715D">
        <w:rPr>
          <w:szCs w:val="18"/>
        </w:rPr>
        <w:t>hành vi</w:t>
      </w:r>
      <w:r w:rsidR="00023B60" w:rsidRPr="00F3715D">
        <w:rPr>
          <w:szCs w:val="18"/>
        </w:rPr>
        <w:t xml:space="preserve"> phổ biến </w:t>
      </w:r>
      <w:r w:rsidR="00537263" w:rsidRPr="00F3715D">
        <w:rPr>
          <w:szCs w:val="18"/>
        </w:rPr>
        <w:t xml:space="preserve">và tài trợ phổ biến </w:t>
      </w:r>
      <w:r w:rsidR="00023B60" w:rsidRPr="00F3715D">
        <w:rPr>
          <w:szCs w:val="18"/>
        </w:rPr>
        <w:t xml:space="preserve">vũ khí hủy diệt hàng loạt </w:t>
      </w:r>
      <w:r w:rsidR="00421F15" w:rsidRPr="00F3715D">
        <w:rPr>
          <w:szCs w:val="18"/>
        </w:rPr>
        <w:t xml:space="preserve">phải thực hiện ngay biện pháp tạm ngừng lưu thông, phong tỏa tài sản liên quan đến phổ biến và tài trợ phổ biến vũ khí dủy diệt hàng loạt; đồng thời </w:t>
      </w:r>
      <w:r w:rsidR="00155391" w:rsidRPr="00F3715D">
        <w:rPr>
          <w:szCs w:val="18"/>
        </w:rPr>
        <w:t xml:space="preserve">báo ngay </w:t>
      </w:r>
      <w:r w:rsidR="002A7797" w:rsidRPr="00F3715D">
        <w:rPr>
          <w:szCs w:val="18"/>
        </w:rPr>
        <w:t>cho cơ quan có thẩm quyền biết</w:t>
      </w:r>
      <w:r w:rsidR="00155391" w:rsidRPr="00F3715D">
        <w:rPr>
          <w:szCs w:val="18"/>
        </w:rPr>
        <w:t xml:space="preserve">, hoặc thực hiện các biện pháp ngăn chặn khác theo yêu cầu của </w:t>
      </w:r>
      <w:r w:rsidR="00374E84" w:rsidRPr="00F3715D">
        <w:rPr>
          <w:szCs w:val="18"/>
        </w:rPr>
        <w:t xml:space="preserve">Cơ quan đầu mối Quốc gia </w:t>
      </w:r>
      <w:r w:rsidR="00374E84" w:rsidRPr="00F3715D">
        <w:rPr>
          <w:szCs w:val="18"/>
        </w:rPr>
        <w:lastRenderedPageBreak/>
        <w:t>hoặc</w:t>
      </w:r>
      <w:r w:rsidR="00837FA8" w:rsidRPr="00F3715D">
        <w:rPr>
          <w:szCs w:val="18"/>
        </w:rPr>
        <w:t xml:space="preserve"> Đơn vị đầu mối </w:t>
      </w:r>
      <w:r w:rsidR="003E479B" w:rsidRPr="00F3715D">
        <w:rPr>
          <w:szCs w:val="18"/>
        </w:rPr>
        <w:t>đối với</w:t>
      </w:r>
      <w:r w:rsidR="00C95CE0" w:rsidRPr="00F3715D">
        <w:rPr>
          <w:szCs w:val="18"/>
        </w:rPr>
        <w:t xml:space="preserve"> tổ chức, cá nhân bị chỉ định</w:t>
      </w:r>
      <w:r w:rsidR="007866BE" w:rsidRPr="00F3715D">
        <w:rPr>
          <w:szCs w:val="18"/>
        </w:rPr>
        <w:t xml:space="preserve"> </w:t>
      </w:r>
      <w:r w:rsidR="00023B60" w:rsidRPr="00F3715D">
        <w:rPr>
          <w:szCs w:val="18"/>
        </w:rPr>
        <w:t>theo quy định của Nghị định này và các quy định khác của pháp luật có liên qua</w:t>
      </w:r>
      <w:r w:rsidR="002B5ADC" w:rsidRPr="00F3715D">
        <w:rPr>
          <w:szCs w:val="18"/>
        </w:rPr>
        <w:t>n.</w:t>
      </w:r>
      <w:r w:rsidR="00D73666" w:rsidRPr="00F3715D">
        <w:rPr>
          <w:szCs w:val="18"/>
        </w:rPr>
        <w:t xml:space="preserve"> </w:t>
      </w:r>
    </w:p>
    <w:p w:rsidR="00B51002" w:rsidRDefault="00B51002" w:rsidP="00B51002">
      <w:pPr>
        <w:spacing w:before="120"/>
        <w:ind w:firstLine="851"/>
        <w:jc w:val="both"/>
        <w:rPr>
          <w:color w:val="000000"/>
          <w:szCs w:val="18"/>
        </w:rPr>
      </w:pPr>
      <w:r w:rsidRPr="00B51002">
        <w:rPr>
          <w:color w:val="000000"/>
          <w:szCs w:val="18"/>
        </w:rPr>
        <w:t xml:space="preserve">2. </w:t>
      </w:r>
      <w:r w:rsidR="00DF6FCF" w:rsidRPr="007866BE">
        <w:rPr>
          <w:szCs w:val="18"/>
        </w:rPr>
        <w:t>Người đứng đầu</w:t>
      </w:r>
      <w:r w:rsidR="00DF6FCF" w:rsidRPr="000915F6">
        <w:rPr>
          <w:color w:val="FF0000"/>
          <w:szCs w:val="18"/>
        </w:rPr>
        <w:t xml:space="preserve"> </w:t>
      </w:r>
      <w:r w:rsidRPr="00B51002">
        <w:rPr>
          <w:color w:val="000000"/>
          <w:szCs w:val="18"/>
        </w:rPr>
        <w:t xml:space="preserve">cơ quan, tổ chức </w:t>
      </w:r>
      <w:r w:rsidR="00682181">
        <w:rPr>
          <w:color w:val="000000"/>
          <w:szCs w:val="18"/>
        </w:rPr>
        <w:t xml:space="preserve">chịu trách nhiệm </w:t>
      </w:r>
      <w:r w:rsidRPr="00B51002">
        <w:rPr>
          <w:color w:val="000000"/>
          <w:szCs w:val="18"/>
        </w:rPr>
        <w:t xml:space="preserve">thực hiện quy định của </w:t>
      </w:r>
      <w:r w:rsidR="00985BDA">
        <w:rPr>
          <w:color w:val="000000"/>
          <w:szCs w:val="18"/>
        </w:rPr>
        <w:t>Nghị định</w:t>
      </w:r>
      <w:r w:rsidR="00985BDA" w:rsidRPr="00B51002">
        <w:rPr>
          <w:color w:val="000000"/>
          <w:szCs w:val="18"/>
        </w:rPr>
        <w:t xml:space="preserve"> này và các quy định khác </w:t>
      </w:r>
      <w:r w:rsidR="00985BDA">
        <w:rPr>
          <w:color w:val="000000"/>
          <w:szCs w:val="18"/>
        </w:rPr>
        <w:t xml:space="preserve">của </w:t>
      </w:r>
      <w:r w:rsidRPr="00B51002">
        <w:rPr>
          <w:color w:val="000000"/>
          <w:szCs w:val="18"/>
        </w:rPr>
        <w:t>pháp luật</w:t>
      </w:r>
      <w:r w:rsidR="00985BDA">
        <w:rPr>
          <w:color w:val="000000"/>
          <w:szCs w:val="18"/>
        </w:rPr>
        <w:t xml:space="preserve"> có liên quan</w:t>
      </w:r>
      <w:r w:rsidRPr="00B51002">
        <w:rPr>
          <w:color w:val="000000"/>
          <w:szCs w:val="18"/>
        </w:rPr>
        <w:t xml:space="preserve"> về phòng, chống </w:t>
      </w:r>
      <w:r w:rsidR="00461383">
        <w:rPr>
          <w:color w:val="000000"/>
          <w:szCs w:val="18"/>
        </w:rPr>
        <w:t>phổ biến và tài trợ phổ biến vũ khí hủy diệt hàng loạt</w:t>
      </w:r>
      <w:r w:rsidR="009A653E">
        <w:rPr>
          <w:color w:val="000000"/>
          <w:szCs w:val="18"/>
        </w:rPr>
        <w:t xml:space="preserve"> </w:t>
      </w:r>
      <w:r w:rsidR="009A653E" w:rsidRPr="00B51002">
        <w:rPr>
          <w:color w:val="000000"/>
          <w:szCs w:val="18"/>
        </w:rPr>
        <w:t>trong phạm vi, quyền hạn của mình</w:t>
      </w:r>
      <w:r w:rsidR="009A653E">
        <w:rPr>
          <w:color w:val="000000"/>
          <w:szCs w:val="18"/>
        </w:rPr>
        <w:t>.</w:t>
      </w:r>
    </w:p>
    <w:p w:rsidR="00B51002" w:rsidRPr="00B51002" w:rsidRDefault="00B51002" w:rsidP="00B51002">
      <w:pPr>
        <w:spacing w:before="120"/>
        <w:ind w:firstLine="851"/>
        <w:jc w:val="both"/>
        <w:rPr>
          <w:color w:val="000000"/>
          <w:szCs w:val="18"/>
        </w:rPr>
      </w:pPr>
      <w:r w:rsidRPr="00B51002">
        <w:rPr>
          <w:color w:val="000000"/>
          <w:szCs w:val="18"/>
        </w:rPr>
        <w:t xml:space="preserve">3. Tổ chức quốc tế, tổ chức nước ngoài, người nước ngoài cư trú, hoạt động trên lãnh thổ Việt Nam có trách nhiệm tham gia </w:t>
      </w:r>
      <w:r w:rsidR="00461383" w:rsidRPr="00B51002">
        <w:rPr>
          <w:color w:val="000000"/>
          <w:szCs w:val="18"/>
        </w:rPr>
        <w:t xml:space="preserve">phòng, chống </w:t>
      </w:r>
      <w:r w:rsidR="00461383">
        <w:rPr>
          <w:color w:val="000000"/>
          <w:szCs w:val="18"/>
        </w:rPr>
        <w:t>phổ biến và tài trợ phổ biến vũ khí hủy diệt hàng loạt</w:t>
      </w:r>
      <w:r w:rsidR="00461383" w:rsidRPr="00B51002">
        <w:rPr>
          <w:color w:val="000000"/>
          <w:szCs w:val="18"/>
        </w:rPr>
        <w:t xml:space="preserve"> </w:t>
      </w:r>
      <w:r w:rsidRPr="00B51002">
        <w:rPr>
          <w:color w:val="000000"/>
          <w:szCs w:val="18"/>
        </w:rPr>
        <w:t xml:space="preserve">theo quy định của </w:t>
      </w:r>
      <w:r w:rsidR="00461383">
        <w:rPr>
          <w:color w:val="000000"/>
          <w:szCs w:val="18"/>
        </w:rPr>
        <w:t>Nghị định</w:t>
      </w:r>
      <w:r w:rsidRPr="00B51002">
        <w:rPr>
          <w:color w:val="000000"/>
          <w:szCs w:val="18"/>
        </w:rPr>
        <w:t xml:space="preserve"> này và các quy định khác của pháp luật có liên quan.</w:t>
      </w:r>
    </w:p>
    <w:p w:rsidR="00B52C76" w:rsidRPr="00A57B33" w:rsidRDefault="00B51002" w:rsidP="00B52C76">
      <w:pPr>
        <w:shd w:val="clear" w:color="auto" w:fill="FFFFFF"/>
        <w:spacing w:before="120" w:line="195" w:lineRule="atLeast"/>
        <w:ind w:firstLine="851"/>
        <w:jc w:val="both"/>
        <w:rPr>
          <w:color w:val="000000"/>
        </w:rPr>
      </w:pPr>
      <w:r w:rsidRPr="00A57B33">
        <w:rPr>
          <w:b/>
          <w:bCs/>
          <w:color w:val="000000"/>
          <w:lang w:val="vi-VN"/>
        </w:rPr>
        <w:t xml:space="preserve">Điều </w:t>
      </w:r>
      <w:r w:rsidR="007E481C">
        <w:rPr>
          <w:b/>
          <w:bCs/>
          <w:color w:val="000000"/>
        </w:rPr>
        <w:t>9</w:t>
      </w:r>
      <w:r w:rsidRPr="00A57B33">
        <w:rPr>
          <w:b/>
          <w:bCs/>
          <w:color w:val="000000"/>
          <w:lang w:val="vi-VN"/>
        </w:rPr>
        <w:t>. Thanh tra, kiểm tra</w:t>
      </w:r>
    </w:p>
    <w:p w:rsidR="009B26FD" w:rsidRDefault="00B52C76" w:rsidP="00B52C76">
      <w:pPr>
        <w:shd w:val="clear" w:color="auto" w:fill="FFFFFF"/>
        <w:spacing w:before="120" w:line="195" w:lineRule="atLeast"/>
        <w:ind w:firstLine="851"/>
        <w:jc w:val="both"/>
        <w:rPr>
          <w:color w:val="000000"/>
        </w:rPr>
      </w:pPr>
      <w:r w:rsidRPr="00A57B33">
        <w:rPr>
          <w:color w:val="000000"/>
          <w:lang w:val="vi-VN"/>
        </w:rPr>
        <w:t xml:space="preserve">1. </w:t>
      </w:r>
      <w:r w:rsidR="003006CD">
        <w:rPr>
          <w:color w:val="000000"/>
        </w:rPr>
        <w:t xml:space="preserve">Cơ quan </w:t>
      </w:r>
      <w:r w:rsidRPr="00A57B33">
        <w:rPr>
          <w:color w:val="000000"/>
          <w:lang w:val="vi-VN"/>
        </w:rPr>
        <w:t>Thanh tra</w:t>
      </w:r>
      <w:r w:rsidR="003006CD">
        <w:rPr>
          <w:color w:val="000000"/>
        </w:rPr>
        <w:t xml:space="preserve"> của các Bộ, ngành</w:t>
      </w:r>
      <w:r w:rsidRPr="00A57B33">
        <w:rPr>
          <w:color w:val="000000"/>
          <w:lang w:val="vi-VN"/>
        </w:rPr>
        <w:t>,</w:t>
      </w:r>
      <w:r w:rsidR="003006CD">
        <w:rPr>
          <w:color w:val="000000"/>
        </w:rPr>
        <w:t xml:space="preserve"> Ủy ban Nhân dân cấp tỉnh</w:t>
      </w:r>
      <w:r w:rsidR="00910E93">
        <w:rPr>
          <w:color w:val="000000"/>
        </w:rPr>
        <w:t xml:space="preserve"> phối hợp với </w:t>
      </w:r>
      <w:r w:rsidR="000A52B2">
        <w:rPr>
          <w:color w:val="000000"/>
        </w:rPr>
        <w:t>Cơ quan đầu mối Quốc gia Việt Nam</w:t>
      </w:r>
      <w:r w:rsidR="00A55354">
        <w:rPr>
          <w:color w:val="000000"/>
        </w:rPr>
        <w:t>, Đơn vị đầu</w:t>
      </w:r>
      <w:r w:rsidR="00A73A37">
        <w:rPr>
          <w:color w:val="000000"/>
        </w:rPr>
        <w:t xml:space="preserve"> </w:t>
      </w:r>
      <w:r w:rsidR="003006CD">
        <w:rPr>
          <w:color w:val="000000"/>
        </w:rPr>
        <w:t>thanh tra,</w:t>
      </w:r>
      <w:r w:rsidRPr="00A57B33">
        <w:rPr>
          <w:color w:val="000000"/>
          <w:lang w:val="vi-VN"/>
        </w:rPr>
        <w:t xml:space="preserve"> kiểm tra</w:t>
      </w:r>
      <w:r w:rsidR="003655A0">
        <w:rPr>
          <w:color w:val="000000"/>
        </w:rPr>
        <w:t>, giám sát</w:t>
      </w:r>
      <w:r w:rsidRPr="00A57B33">
        <w:rPr>
          <w:color w:val="000000"/>
          <w:lang w:val="vi-VN"/>
        </w:rPr>
        <w:t xml:space="preserve"> </w:t>
      </w:r>
      <w:r w:rsidR="00A14D35">
        <w:rPr>
          <w:color w:val="000000"/>
        </w:rPr>
        <w:t xml:space="preserve">việc </w:t>
      </w:r>
      <w:r w:rsidRPr="00A57B33">
        <w:rPr>
          <w:color w:val="000000"/>
          <w:lang w:val="vi-VN"/>
        </w:rPr>
        <w:t xml:space="preserve">thực hiện </w:t>
      </w:r>
      <w:r w:rsidR="00A14D35">
        <w:rPr>
          <w:color w:val="000000"/>
        </w:rPr>
        <w:t xml:space="preserve">công tác phòng, chống phổ biến và tài trợ phổ biến vũ khí hủy diệt hàng loạt </w:t>
      </w:r>
      <w:r w:rsidR="00002F92">
        <w:rPr>
          <w:color w:val="000000"/>
        </w:rPr>
        <w:t xml:space="preserve">của tổ chức, cá nhân </w:t>
      </w:r>
      <w:r w:rsidR="00A14D35">
        <w:rPr>
          <w:color w:val="000000"/>
        </w:rPr>
        <w:t>theo</w:t>
      </w:r>
      <w:r w:rsidRPr="00A57B33">
        <w:rPr>
          <w:color w:val="000000"/>
          <w:lang w:val="vi-VN"/>
        </w:rPr>
        <w:t xml:space="preserve"> quy định </w:t>
      </w:r>
      <w:r w:rsidR="00373BD1">
        <w:rPr>
          <w:color w:val="000000"/>
        </w:rPr>
        <w:t>của Nghị định này</w:t>
      </w:r>
      <w:r w:rsidR="00D808A8">
        <w:rPr>
          <w:color w:val="000000"/>
        </w:rPr>
        <w:t xml:space="preserve">, </w:t>
      </w:r>
      <w:r w:rsidR="00D03FEA" w:rsidRPr="00A57B33">
        <w:rPr>
          <w:color w:val="000000"/>
          <w:lang w:val="vi-VN"/>
        </w:rPr>
        <w:t>pháp luật</w:t>
      </w:r>
      <w:r w:rsidR="00D03FEA">
        <w:rPr>
          <w:color w:val="000000"/>
        </w:rPr>
        <w:t xml:space="preserve"> khác có liên quan và kết quả</w:t>
      </w:r>
      <w:r w:rsidR="00D808A8">
        <w:rPr>
          <w:color w:val="000000"/>
        </w:rPr>
        <w:t xml:space="preserve"> đánh giá rủi ro quốc gia</w:t>
      </w:r>
      <w:r w:rsidR="00D03FEA">
        <w:rPr>
          <w:color w:val="000000"/>
        </w:rPr>
        <w:t xml:space="preserve"> về</w:t>
      </w:r>
      <w:r w:rsidR="00D03FEA" w:rsidRPr="00D03FEA">
        <w:rPr>
          <w:color w:val="000000"/>
        </w:rPr>
        <w:t xml:space="preserve"> </w:t>
      </w:r>
      <w:r w:rsidR="00D03FEA">
        <w:rPr>
          <w:color w:val="000000"/>
        </w:rPr>
        <w:t>phổ biến và tài trợ phổ biến vũ khí hủy diệt hàng loạt</w:t>
      </w:r>
      <w:r w:rsidRPr="00A57B33">
        <w:rPr>
          <w:color w:val="000000"/>
          <w:lang w:val="vi-VN"/>
        </w:rPr>
        <w:t xml:space="preserve">. </w:t>
      </w:r>
    </w:p>
    <w:p w:rsidR="00B52C76" w:rsidRPr="00A57B33" w:rsidRDefault="00B7477A" w:rsidP="00B52C76">
      <w:pPr>
        <w:shd w:val="clear" w:color="auto" w:fill="FFFFFF"/>
        <w:spacing w:before="120" w:line="195" w:lineRule="atLeast"/>
        <w:ind w:firstLine="851"/>
        <w:jc w:val="both"/>
        <w:rPr>
          <w:color w:val="000000"/>
        </w:rPr>
      </w:pPr>
      <w:r>
        <w:rPr>
          <w:color w:val="000000"/>
        </w:rPr>
        <w:t xml:space="preserve">2. </w:t>
      </w:r>
      <w:r w:rsidR="00B52C76" w:rsidRPr="00A57B33">
        <w:rPr>
          <w:color w:val="000000"/>
          <w:lang w:val="vi-VN"/>
        </w:rPr>
        <w:t xml:space="preserve">Thanh tra, kiểm tra đột xuất </w:t>
      </w:r>
      <w:r w:rsidR="00F55E87">
        <w:rPr>
          <w:color w:val="000000"/>
        </w:rPr>
        <w:t>khi có một trong</w:t>
      </w:r>
      <w:r w:rsidR="00B52C76" w:rsidRPr="00A57B33">
        <w:rPr>
          <w:color w:val="000000"/>
          <w:lang w:val="vi-VN"/>
        </w:rPr>
        <w:t xml:space="preserve"> những căn cứ sau đây:</w:t>
      </w:r>
    </w:p>
    <w:p w:rsidR="00B52C76" w:rsidRPr="00A57B33" w:rsidRDefault="00B52C76" w:rsidP="00B52C76">
      <w:pPr>
        <w:shd w:val="clear" w:color="auto" w:fill="FFFFFF"/>
        <w:spacing w:before="120" w:line="195" w:lineRule="atLeast"/>
        <w:ind w:firstLine="851"/>
        <w:jc w:val="both"/>
        <w:rPr>
          <w:color w:val="000000"/>
        </w:rPr>
      </w:pPr>
      <w:r w:rsidRPr="00A57B33">
        <w:rPr>
          <w:color w:val="000000"/>
          <w:lang w:val="vi-VN"/>
        </w:rPr>
        <w:t xml:space="preserve">a) Thông qua công tác quản lý của mình, cơ quan có thẩm quyền phát hiện thông tin, tài liệu có dấu hiệu vi phạm các quy định </w:t>
      </w:r>
      <w:r w:rsidR="002B27B5" w:rsidRPr="00A57B33">
        <w:rPr>
          <w:color w:val="000000"/>
          <w:lang w:val="vi-VN"/>
        </w:rPr>
        <w:t>của Nghị định này và quy định của pháp luật có liên quan</w:t>
      </w:r>
      <w:r w:rsidR="002B27B5">
        <w:rPr>
          <w:color w:val="000000"/>
        </w:rPr>
        <w:t xml:space="preserve"> </w:t>
      </w:r>
      <w:r>
        <w:rPr>
          <w:color w:val="000000"/>
        </w:rPr>
        <w:t xml:space="preserve">về </w:t>
      </w:r>
      <w:r w:rsidR="00CD118F">
        <w:rPr>
          <w:color w:val="000000"/>
        </w:rPr>
        <w:t xml:space="preserve">phòng, </w:t>
      </w:r>
      <w:r>
        <w:rPr>
          <w:color w:val="000000"/>
        </w:rPr>
        <w:t>chống phổ biến</w:t>
      </w:r>
      <w:r w:rsidR="00BA3008">
        <w:rPr>
          <w:color w:val="000000"/>
        </w:rPr>
        <w:t xml:space="preserve"> </w:t>
      </w:r>
      <w:r w:rsidR="00BA3008">
        <w:t>v</w:t>
      </w:r>
      <w:r w:rsidR="00BA3008" w:rsidRPr="00EB2E67">
        <w:t>ũ khí hủy diệt hàng loạt</w:t>
      </w:r>
      <w:r w:rsidRPr="00A57B33">
        <w:rPr>
          <w:color w:val="000000"/>
          <w:lang w:val="vi-VN"/>
        </w:rPr>
        <w:t>;</w:t>
      </w:r>
    </w:p>
    <w:p w:rsidR="00B52C76" w:rsidRPr="00A57B33" w:rsidRDefault="00B52C76" w:rsidP="00B52C76">
      <w:pPr>
        <w:shd w:val="clear" w:color="auto" w:fill="FFFFFF"/>
        <w:spacing w:before="120" w:line="195" w:lineRule="atLeast"/>
        <w:ind w:firstLine="851"/>
        <w:jc w:val="both"/>
        <w:rPr>
          <w:color w:val="000000"/>
        </w:rPr>
      </w:pPr>
      <w:r w:rsidRPr="00A57B33">
        <w:rPr>
          <w:color w:val="000000"/>
          <w:lang w:val="vi-VN"/>
        </w:rPr>
        <w:t xml:space="preserve">b) Có tin báo, tố giác về các </w:t>
      </w:r>
      <w:r w:rsidR="002B27B5">
        <w:rPr>
          <w:color w:val="000000"/>
        </w:rPr>
        <w:t>hành vi</w:t>
      </w:r>
      <w:r w:rsidRPr="00A57B33">
        <w:rPr>
          <w:color w:val="000000"/>
          <w:lang w:val="vi-VN"/>
        </w:rPr>
        <w:t xml:space="preserve"> </w:t>
      </w:r>
      <w:r w:rsidR="007D5F0B">
        <w:rPr>
          <w:color w:val="000000"/>
        </w:rPr>
        <w:t>phổ biến và tài trợ phổ biến vũ khí hủy diệt hàng loạt</w:t>
      </w:r>
      <w:r w:rsidRPr="00A57B33">
        <w:rPr>
          <w:color w:val="000000"/>
          <w:lang w:val="vi-VN"/>
        </w:rPr>
        <w:t>;</w:t>
      </w:r>
    </w:p>
    <w:p w:rsidR="00B52C76" w:rsidRPr="003E3CF6" w:rsidRDefault="00B52C76" w:rsidP="00B52C76">
      <w:pPr>
        <w:shd w:val="clear" w:color="auto" w:fill="FFFFFF"/>
        <w:spacing w:before="120" w:line="195" w:lineRule="atLeast"/>
        <w:ind w:firstLine="851"/>
        <w:jc w:val="both"/>
        <w:rPr>
          <w:color w:val="000000"/>
        </w:rPr>
      </w:pPr>
      <w:r w:rsidRPr="00A57B33">
        <w:rPr>
          <w:color w:val="000000"/>
          <w:lang w:val="vi-VN"/>
        </w:rPr>
        <w:t xml:space="preserve">c) Theo </w:t>
      </w:r>
      <w:r w:rsidR="00F55E87">
        <w:rPr>
          <w:color w:val="000000"/>
        </w:rPr>
        <w:t xml:space="preserve">đề nghị </w:t>
      </w:r>
      <w:r w:rsidRPr="00A57B33">
        <w:rPr>
          <w:color w:val="000000"/>
          <w:lang w:val="vi-VN"/>
        </w:rPr>
        <w:t xml:space="preserve">của </w:t>
      </w:r>
      <w:r w:rsidR="00B7477A">
        <w:rPr>
          <w:color w:val="000000"/>
        </w:rPr>
        <w:t>cơ quan chức năng</w:t>
      </w:r>
      <w:r w:rsidRPr="00A57B33">
        <w:rPr>
          <w:color w:val="000000"/>
          <w:lang w:val="vi-VN"/>
        </w:rPr>
        <w:t xml:space="preserve"> hoặc của </w:t>
      </w:r>
      <w:r w:rsidR="00F55E87" w:rsidRPr="00A57B33">
        <w:rPr>
          <w:color w:val="000000"/>
          <w:lang w:val="vi-VN"/>
        </w:rPr>
        <w:t xml:space="preserve">yêu cầu </w:t>
      </w:r>
      <w:r>
        <w:rPr>
          <w:color w:val="000000"/>
        </w:rPr>
        <w:t>Hội đồng Bảo an Liên hợp quốc.</w:t>
      </w:r>
    </w:p>
    <w:p w:rsidR="003C3DFB" w:rsidRDefault="005E446D" w:rsidP="004064EB">
      <w:pPr>
        <w:spacing w:before="120"/>
        <w:ind w:firstLine="851"/>
        <w:jc w:val="both"/>
        <w:rPr>
          <w:b/>
          <w:szCs w:val="24"/>
        </w:rPr>
      </w:pPr>
      <w:r w:rsidRPr="00127665">
        <w:rPr>
          <w:b/>
          <w:szCs w:val="24"/>
        </w:rPr>
        <w:t xml:space="preserve">Điều </w:t>
      </w:r>
      <w:r w:rsidR="007E481C">
        <w:rPr>
          <w:b/>
          <w:szCs w:val="24"/>
        </w:rPr>
        <w:t>10</w:t>
      </w:r>
      <w:r w:rsidRPr="00127665">
        <w:rPr>
          <w:b/>
          <w:szCs w:val="24"/>
        </w:rPr>
        <w:t>.</w:t>
      </w:r>
      <w:r>
        <w:rPr>
          <w:b/>
          <w:szCs w:val="24"/>
        </w:rPr>
        <w:t xml:space="preserve"> </w:t>
      </w:r>
      <w:r w:rsidR="009F3460">
        <w:rPr>
          <w:b/>
          <w:szCs w:val="24"/>
        </w:rPr>
        <w:t>Xử lý vi phạm pháp luật về</w:t>
      </w:r>
      <w:r w:rsidR="003C3DFB" w:rsidRPr="003C3DFB">
        <w:rPr>
          <w:b/>
          <w:szCs w:val="24"/>
        </w:rPr>
        <w:t xml:space="preserve"> </w:t>
      </w:r>
      <w:r w:rsidR="00925CAA">
        <w:rPr>
          <w:b/>
          <w:szCs w:val="24"/>
        </w:rPr>
        <w:t>phổ biến,</w:t>
      </w:r>
      <w:r w:rsidR="00925CAA" w:rsidRPr="003C3DFB">
        <w:rPr>
          <w:b/>
          <w:szCs w:val="24"/>
        </w:rPr>
        <w:t xml:space="preserve"> tài trợ phổ biến </w:t>
      </w:r>
      <w:r w:rsidR="00D16F70">
        <w:rPr>
          <w:b/>
          <w:szCs w:val="24"/>
        </w:rPr>
        <w:t xml:space="preserve">và hành vi bất hợp pháp khác về </w:t>
      </w:r>
      <w:r w:rsidR="0086313E" w:rsidRPr="0086313E">
        <w:rPr>
          <w:b/>
        </w:rPr>
        <w:t>vũ khí hủy diệt hàng loạt</w:t>
      </w:r>
    </w:p>
    <w:p w:rsidR="004278FC" w:rsidRDefault="009F3460" w:rsidP="004064EB">
      <w:pPr>
        <w:spacing w:before="120"/>
        <w:ind w:firstLine="851"/>
        <w:jc w:val="both"/>
        <w:rPr>
          <w:b/>
          <w:szCs w:val="24"/>
        </w:rPr>
      </w:pPr>
      <w:r>
        <w:rPr>
          <w:szCs w:val="24"/>
        </w:rPr>
        <w:t>Tùy theo tính chất, mức độ vi phạm quy định về</w:t>
      </w:r>
      <w:r w:rsidR="005E446D" w:rsidRPr="00C44879">
        <w:rPr>
          <w:szCs w:val="24"/>
        </w:rPr>
        <w:t xml:space="preserve"> </w:t>
      </w:r>
      <w:r w:rsidR="002B5ADC">
        <w:rPr>
          <w:szCs w:val="24"/>
        </w:rPr>
        <w:t xml:space="preserve">phòng, chống </w:t>
      </w:r>
      <w:r w:rsidR="00925CAA">
        <w:rPr>
          <w:szCs w:val="24"/>
        </w:rPr>
        <w:t>phổ biến,</w:t>
      </w:r>
      <w:r w:rsidR="00925CAA" w:rsidRPr="00C44879">
        <w:rPr>
          <w:szCs w:val="24"/>
        </w:rPr>
        <w:t xml:space="preserve"> tài trợ phổ biến</w:t>
      </w:r>
      <w:r w:rsidR="00925CAA" w:rsidRPr="00D16F70">
        <w:rPr>
          <w:szCs w:val="24"/>
        </w:rPr>
        <w:t xml:space="preserve"> </w:t>
      </w:r>
      <w:r w:rsidR="00D16F70" w:rsidRPr="00D16F70">
        <w:rPr>
          <w:szCs w:val="24"/>
        </w:rPr>
        <w:t xml:space="preserve">và hành vi bất hợp pháp khác </w:t>
      </w:r>
      <w:r w:rsidR="00D16F70">
        <w:rPr>
          <w:szCs w:val="24"/>
        </w:rPr>
        <w:t xml:space="preserve">về </w:t>
      </w:r>
      <w:r w:rsidR="0086313E">
        <w:t>v</w:t>
      </w:r>
      <w:r w:rsidR="0086313E" w:rsidRPr="00EB2E67">
        <w:t>ũ khí hủy diệt hàng loạt</w:t>
      </w:r>
      <w:r w:rsidR="0086313E" w:rsidRPr="00C44879">
        <w:rPr>
          <w:szCs w:val="24"/>
        </w:rPr>
        <w:t xml:space="preserve"> </w:t>
      </w:r>
      <w:r w:rsidR="00BD358D">
        <w:rPr>
          <w:szCs w:val="24"/>
        </w:rPr>
        <w:t>để xử lý nghiêm minh theo quy định của pháp luật xử phạt hành chính hoặc truy cứu trách nhiệm hình sự</w:t>
      </w:r>
      <w:r w:rsidR="00C22F76" w:rsidRPr="00C44879">
        <w:rPr>
          <w:szCs w:val="24"/>
        </w:rPr>
        <w:t>.</w:t>
      </w:r>
    </w:p>
    <w:p w:rsidR="00CD15D6" w:rsidRPr="004335E1" w:rsidRDefault="00CD15D6" w:rsidP="004335E1">
      <w:pPr>
        <w:spacing w:before="120"/>
        <w:ind w:firstLine="851"/>
        <w:jc w:val="both"/>
        <w:rPr>
          <w:color w:val="000000"/>
          <w:lang w:val="vi-VN"/>
        </w:rPr>
      </w:pPr>
      <w:r>
        <w:rPr>
          <w:b/>
          <w:szCs w:val="24"/>
        </w:rPr>
        <w:t>Điều 1</w:t>
      </w:r>
      <w:r w:rsidR="007E481C">
        <w:rPr>
          <w:b/>
          <w:szCs w:val="24"/>
        </w:rPr>
        <w:t>1</w:t>
      </w:r>
      <w:r w:rsidR="00C22F76">
        <w:rPr>
          <w:b/>
          <w:szCs w:val="24"/>
        </w:rPr>
        <w:t xml:space="preserve">. </w:t>
      </w:r>
      <w:bookmarkStart w:id="3" w:name="dieu_12"/>
      <w:r w:rsidRPr="00A57B33">
        <w:rPr>
          <w:b/>
          <w:bCs/>
          <w:color w:val="000000"/>
          <w:lang w:val="vi-VN"/>
        </w:rPr>
        <w:t>Bảo mật thông tin</w:t>
      </w:r>
      <w:bookmarkEnd w:id="3"/>
    </w:p>
    <w:p w:rsidR="00CD15D6" w:rsidRPr="00A57B33" w:rsidRDefault="00CD15D6" w:rsidP="00CD15D6">
      <w:pPr>
        <w:shd w:val="clear" w:color="auto" w:fill="FFFFFF"/>
        <w:spacing w:before="120" w:line="195" w:lineRule="atLeast"/>
        <w:ind w:firstLine="851"/>
        <w:jc w:val="both"/>
        <w:rPr>
          <w:color w:val="000000"/>
        </w:rPr>
      </w:pPr>
      <w:r w:rsidRPr="00A57B33">
        <w:rPr>
          <w:color w:val="000000"/>
          <w:lang w:val="vi-VN"/>
        </w:rPr>
        <w:t xml:space="preserve">1. </w:t>
      </w:r>
      <w:r w:rsidR="003C19E8">
        <w:rPr>
          <w:color w:val="000000"/>
        </w:rPr>
        <w:t>Cơ quan, tổ chức, cá nhân</w:t>
      </w:r>
      <w:r w:rsidRPr="00A57B33">
        <w:rPr>
          <w:color w:val="000000"/>
          <w:lang w:val="vi-VN"/>
        </w:rPr>
        <w:t xml:space="preserve"> có trách nhiệm bảo vệ </w:t>
      </w:r>
      <w:r w:rsidR="00BD358D">
        <w:rPr>
          <w:color w:val="000000"/>
        </w:rPr>
        <w:t xml:space="preserve">bí mật Nhà nước, bí mật </w:t>
      </w:r>
      <w:r w:rsidRPr="00A57B33">
        <w:rPr>
          <w:color w:val="000000"/>
          <w:lang w:val="vi-VN"/>
        </w:rPr>
        <w:t xml:space="preserve">các thông tin trong khi thi hành nhiệm vụ </w:t>
      </w:r>
      <w:r>
        <w:rPr>
          <w:color w:val="000000"/>
        </w:rPr>
        <w:t xml:space="preserve">về </w:t>
      </w:r>
      <w:r w:rsidR="00B870DA">
        <w:rPr>
          <w:color w:val="000000"/>
        </w:rPr>
        <w:t xml:space="preserve">phòng, </w:t>
      </w:r>
      <w:r>
        <w:rPr>
          <w:color w:val="000000"/>
        </w:rPr>
        <w:t xml:space="preserve">chống phổ biến </w:t>
      </w:r>
      <w:r w:rsidR="00B870DA">
        <w:t>v</w:t>
      </w:r>
      <w:r w:rsidR="00B870DA" w:rsidRPr="00EB2E67">
        <w:t>ũ khí hủy diệt hàng loạt</w:t>
      </w:r>
      <w:r w:rsidRPr="00A57B33">
        <w:rPr>
          <w:color w:val="000000"/>
          <w:lang w:val="vi-VN"/>
        </w:rPr>
        <w:t>.</w:t>
      </w:r>
    </w:p>
    <w:p w:rsidR="00CD15D6" w:rsidRPr="00A57B33" w:rsidRDefault="00CD15D6" w:rsidP="00CD15D6">
      <w:pPr>
        <w:shd w:val="clear" w:color="auto" w:fill="FFFFFF"/>
        <w:spacing w:before="120" w:line="195" w:lineRule="atLeast"/>
        <w:ind w:firstLine="851"/>
        <w:jc w:val="both"/>
        <w:rPr>
          <w:color w:val="000000"/>
        </w:rPr>
      </w:pPr>
      <w:r w:rsidRPr="00A57B33">
        <w:rPr>
          <w:color w:val="000000"/>
          <w:lang w:val="vi-VN"/>
        </w:rPr>
        <w:t xml:space="preserve">2. Cơ quan </w:t>
      </w:r>
      <w:r w:rsidR="003E145A">
        <w:rPr>
          <w:color w:val="000000"/>
        </w:rPr>
        <w:t xml:space="preserve">đầu mối </w:t>
      </w:r>
      <w:r w:rsidRPr="00A57B33">
        <w:rPr>
          <w:color w:val="000000"/>
          <w:lang w:val="vi-VN"/>
        </w:rPr>
        <w:t xml:space="preserve">Quốc gia Việt Nam khi trao đổi, cung cấp thông tin, tài liệu, vật mang </w:t>
      </w:r>
      <w:r w:rsidR="00AF50B7">
        <w:rPr>
          <w:color w:val="000000"/>
        </w:rPr>
        <w:t>tin về phòng, chống phổ biến vũ khí hủy diệt hàng loạt</w:t>
      </w:r>
      <w:r w:rsidRPr="00A57B33">
        <w:rPr>
          <w:color w:val="000000"/>
          <w:lang w:val="vi-VN"/>
        </w:rPr>
        <w:t xml:space="preserve"> cho </w:t>
      </w:r>
      <w:r>
        <w:rPr>
          <w:color w:val="000000"/>
        </w:rPr>
        <w:t xml:space="preserve">các </w:t>
      </w:r>
      <w:r>
        <w:rPr>
          <w:color w:val="000000"/>
        </w:rPr>
        <w:lastRenderedPageBreak/>
        <w:t>tổ chức quốc tế theo quy định của Hội đồng Bảo an Liên hợp quốc</w:t>
      </w:r>
      <w:r w:rsidRPr="00A57B33">
        <w:rPr>
          <w:color w:val="000000"/>
          <w:lang w:val="vi-VN"/>
        </w:rPr>
        <w:t xml:space="preserve"> phải tuân thủ quy định của pháp luật </w:t>
      </w:r>
      <w:r w:rsidR="007D5F0B">
        <w:rPr>
          <w:color w:val="000000"/>
        </w:rPr>
        <w:t xml:space="preserve">Việt Nam </w:t>
      </w:r>
      <w:r w:rsidRPr="00A57B33">
        <w:rPr>
          <w:color w:val="000000"/>
          <w:lang w:val="vi-VN"/>
        </w:rPr>
        <w:t>về bảo vệ bí mật nhà nước trong quan hệ, tiếp xúc với tổ chức, cá nhân nước ngoài.</w:t>
      </w:r>
    </w:p>
    <w:p w:rsidR="00603E8A" w:rsidRPr="00B05C6A" w:rsidRDefault="00CD15D6" w:rsidP="00603E8A">
      <w:pPr>
        <w:pStyle w:val="Bodytext1"/>
        <w:shd w:val="clear" w:color="auto" w:fill="auto"/>
        <w:spacing w:before="0" w:after="0" w:line="432" w:lineRule="exact"/>
        <w:ind w:left="40" w:firstLine="700"/>
        <w:jc w:val="both"/>
        <w:rPr>
          <w:sz w:val="28"/>
        </w:rPr>
      </w:pPr>
      <w:r>
        <w:rPr>
          <w:b/>
          <w:szCs w:val="24"/>
        </w:rPr>
        <w:t>1</w:t>
      </w:r>
      <w:r w:rsidR="007E481C">
        <w:rPr>
          <w:b/>
          <w:szCs w:val="24"/>
        </w:rPr>
        <w:t>2</w:t>
      </w:r>
      <w:r w:rsidR="00E64C18" w:rsidRPr="00750416">
        <w:rPr>
          <w:b/>
          <w:szCs w:val="24"/>
        </w:rPr>
        <w:t xml:space="preserve">. </w:t>
      </w:r>
      <w:r w:rsidR="00603E8A" w:rsidRPr="00B05C6A">
        <w:rPr>
          <w:rStyle w:val="Bodytext"/>
          <w:b/>
          <w:color w:val="000000"/>
          <w:sz w:val="28"/>
          <w:lang w:eastAsia="vi-VN"/>
        </w:rPr>
        <w:t>Nguồn kinh phí</w:t>
      </w:r>
    </w:p>
    <w:p w:rsidR="00B05C6A" w:rsidRDefault="00603E8A" w:rsidP="00B05C6A">
      <w:pPr>
        <w:pStyle w:val="Bodytext1"/>
        <w:shd w:val="clear" w:color="auto" w:fill="auto"/>
        <w:spacing w:before="0" w:after="106" w:line="317" w:lineRule="exact"/>
        <w:ind w:left="40" w:right="40" w:firstLine="700"/>
        <w:jc w:val="both"/>
        <w:rPr>
          <w:rStyle w:val="Bodytext"/>
          <w:color w:val="000000"/>
          <w:sz w:val="28"/>
          <w:lang w:eastAsia="vi-VN"/>
        </w:rPr>
      </w:pPr>
      <w:r w:rsidRPr="00B05C6A">
        <w:rPr>
          <w:rStyle w:val="Bodytext"/>
          <w:color w:val="000000"/>
          <w:sz w:val="28"/>
          <w:lang w:eastAsia="vi-VN"/>
        </w:rPr>
        <w:t>1.</w:t>
      </w:r>
      <w:r w:rsidR="00B05C6A" w:rsidRPr="00B05C6A">
        <w:rPr>
          <w:rStyle w:val="Bodytext"/>
          <w:color w:val="000000"/>
          <w:sz w:val="28"/>
          <w:lang w:eastAsia="vi-VN"/>
        </w:rPr>
        <w:t xml:space="preserve"> </w:t>
      </w:r>
      <w:r w:rsidRPr="00B05C6A">
        <w:rPr>
          <w:rStyle w:val="Bodytext"/>
          <w:color w:val="000000"/>
          <w:sz w:val="28"/>
          <w:lang w:eastAsia="vi-VN"/>
        </w:rPr>
        <w:t>Kinh phí bảo đảm cho hoạt động phòng, chống phổ biến vũ khí hủy diệt hàng loạt do ngân sách nhà nước đảm bảo và sử dụng trong dự toán hàng năm của các Bộ, cơ quan Trung ương và địa phương theo phân cấp hiện hành. Việc lậ</w:t>
      </w:r>
      <w:r w:rsidR="00B05C6A">
        <w:rPr>
          <w:rStyle w:val="Bodytext"/>
          <w:color w:val="000000"/>
          <w:sz w:val="28"/>
          <w:lang w:eastAsia="vi-VN"/>
        </w:rPr>
        <w:t>p, chấ</w:t>
      </w:r>
      <w:r w:rsidRPr="00B05C6A">
        <w:rPr>
          <w:rStyle w:val="Bodytext"/>
          <w:color w:val="000000"/>
          <w:sz w:val="28"/>
          <w:lang w:eastAsia="vi-VN"/>
        </w:rPr>
        <w:t xml:space="preserve">p hành và quyết toán ngân sách thực hiện theo </w:t>
      </w:r>
      <w:r w:rsidR="00B05C6A">
        <w:rPr>
          <w:rStyle w:val="Bodytext"/>
          <w:color w:val="000000"/>
          <w:sz w:val="28"/>
          <w:lang w:eastAsia="vi-VN"/>
        </w:rPr>
        <w:t>quy</w:t>
      </w:r>
      <w:r w:rsidRPr="00B05C6A">
        <w:rPr>
          <w:rStyle w:val="Bodytext"/>
          <w:color w:val="000000"/>
          <w:sz w:val="28"/>
          <w:lang w:eastAsia="vi-VN"/>
        </w:rPr>
        <w:t xml:space="preserve"> định của Luật ngân sách nhà nước và các văn bản hướng dẫn Luật.</w:t>
      </w:r>
    </w:p>
    <w:p w:rsidR="00E64C18" w:rsidRPr="00B05C6A" w:rsidRDefault="00B05C6A" w:rsidP="00B05C6A">
      <w:pPr>
        <w:pStyle w:val="Bodytext1"/>
        <w:shd w:val="clear" w:color="auto" w:fill="auto"/>
        <w:spacing w:before="0" w:after="106" w:line="317" w:lineRule="exact"/>
        <w:ind w:left="40" w:right="40" w:firstLine="700"/>
        <w:jc w:val="both"/>
        <w:rPr>
          <w:spacing w:val="-4"/>
          <w:sz w:val="32"/>
          <w:szCs w:val="24"/>
        </w:rPr>
      </w:pPr>
      <w:r w:rsidRPr="00B05C6A">
        <w:rPr>
          <w:rStyle w:val="Bodytext"/>
          <w:color w:val="000000"/>
          <w:sz w:val="28"/>
          <w:lang w:eastAsia="vi-VN"/>
        </w:rPr>
        <w:t xml:space="preserve">2. </w:t>
      </w:r>
      <w:r w:rsidR="00603E8A" w:rsidRPr="00B05C6A">
        <w:rPr>
          <w:rStyle w:val="Bodytext"/>
          <w:color w:val="000000"/>
          <w:sz w:val="28"/>
          <w:lang w:eastAsia="vi-VN"/>
        </w:rPr>
        <w:t>Nguồn kinh phí hợp pháp khác</w:t>
      </w:r>
      <w:r w:rsidRPr="00B05C6A">
        <w:rPr>
          <w:rStyle w:val="Bodytext"/>
          <w:color w:val="000000"/>
          <w:sz w:val="28"/>
          <w:lang w:eastAsia="vi-VN"/>
        </w:rPr>
        <w:t>.</w:t>
      </w:r>
    </w:p>
    <w:p w:rsidR="00787E84" w:rsidRPr="00787E84" w:rsidRDefault="00787E84" w:rsidP="00E4396A">
      <w:pPr>
        <w:spacing w:before="120"/>
        <w:jc w:val="center"/>
        <w:rPr>
          <w:b/>
          <w:szCs w:val="24"/>
        </w:rPr>
      </w:pPr>
      <w:r w:rsidRPr="00787E84">
        <w:rPr>
          <w:b/>
          <w:szCs w:val="24"/>
        </w:rPr>
        <w:t>Chương II</w:t>
      </w:r>
    </w:p>
    <w:p w:rsidR="00EA6FF7" w:rsidRDefault="0063756A" w:rsidP="00E4396A">
      <w:pPr>
        <w:spacing w:before="120"/>
        <w:jc w:val="center"/>
        <w:rPr>
          <w:b/>
          <w:spacing w:val="-6"/>
          <w:sz w:val="26"/>
          <w:szCs w:val="26"/>
        </w:rPr>
      </w:pPr>
      <w:r>
        <w:rPr>
          <w:b/>
          <w:spacing w:val="-6"/>
          <w:sz w:val="26"/>
          <w:szCs w:val="26"/>
        </w:rPr>
        <w:t xml:space="preserve">CÔNG TÁC </w:t>
      </w:r>
      <w:r w:rsidR="00787E84" w:rsidRPr="0091255D">
        <w:rPr>
          <w:b/>
          <w:spacing w:val="-6"/>
          <w:sz w:val="26"/>
          <w:szCs w:val="26"/>
        </w:rPr>
        <w:t xml:space="preserve">TỔ CHỨC </w:t>
      </w:r>
      <w:r w:rsidR="00F10D46">
        <w:rPr>
          <w:b/>
          <w:spacing w:val="-6"/>
          <w:sz w:val="26"/>
          <w:szCs w:val="26"/>
        </w:rPr>
        <w:t>PHÒNG,</w:t>
      </w:r>
      <w:r w:rsidR="00011312" w:rsidRPr="0091255D">
        <w:rPr>
          <w:b/>
          <w:spacing w:val="-6"/>
          <w:sz w:val="26"/>
          <w:szCs w:val="26"/>
        </w:rPr>
        <w:t xml:space="preserve"> CHỐNG PHỔ BIẾN </w:t>
      </w:r>
    </w:p>
    <w:p w:rsidR="00787E84" w:rsidRPr="0091255D" w:rsidRDefault="00B870DA" w:rsidP="00EA6FF7">
      <w:pPr>
        <w:jc w:val="center"/>
        <w:rPr>
          <w:b/>
          <w:color w:val="FF0000"/>
          <w:spacing w:val="-6"/>
          <w:sz w:val="26"/>
          <w:szCs w:val="26"/>
        </w:rPr>
      </w:pPr>
      <w:r w:rsidRPr="0091255D">
        <w:rPr>
          <w:b/>
          <w:spacing w:val="-6"/>
          <w:sz w:val="26"/>
          <w:szCs w:val="26"/>
        </w:rPr>
        <w:t>VŨ KHÍ HỦY DIỆT HÀNG LOẠT</w:t>
      </w:r>
    </w:p>
    <w:p w:rsidR="00240817" w:rsidRPr="00406FEC" w:rsidRDefault="00127665" w:rsidP="00240817">
      <w:pPr>
        <w:spacing w:before="120"/>
        <w:ind w:firstLine="851"/>
        <w:jc w:val="both"/>
        <w:rPr>
          <w:b/>
          <w:spacing w:val="-6"/>
          <w:szCs w:val="24"/>
        </w:rPr>
      </w:pPr>
      <w:r w:rsidRPr="00406FEC">
        <w:rPr>
          <w:b/>
          <w:spacing w:val="-6"/>
          <w:szCs w:val="24"/>
        </w:rPr>
        <w:t xml:space="preserve">Điều </w:t>
      </w:r>
      <w:r w:rsidR="00750416" w:rsidRPr="00406FEC">
        <w:rPr>
          <w:b/>
          <w:spacing w:val="-6"/>
          <w:szCs w:val="24"/>
        </w:rPr>
        <w:t>1</w:t>
      </w:r>
      <w:r w:rsidR="007E481C">
        <w:rPr>
          <w:b/>
          <w:spacing w:val="-6"/>
          <w:szCs w:val="24"/>
        </w:rPr>
        <w:t>3</w:t>
      </w:r>
      <w:r w:rsidRPr="00406FEC">
        <w:rPr>
          <w:b/>
          <w:spacing w:val="-6"/>
          <w:szCs w:val="24"/>
        </w:rPr>
        <w:t xml:space="preserve">. </w:t>
      </w:r>
      <w:r w:rsidR="00157854" w:rsidRPr="00406FEC">
        <w:rPr>
          <w:b/>
          <w:spacing w:val="-6"/>
          <w:szCs w:val="24"/>
        </w:rPr>
        <w:t xml:space="preserve">Cơ quan </w:t>
      </w:r>
      <w:r w:rsidR="006937BC">
        <w:rPr>
          <w:b/>
          <w:spacing w:val="-6"/>
          <w:szCs w:val="24"/>
        </w:rPr>
        <w:t xml:space="preserve">đầu mối </w:t>
      </w:r>
      <w:r w:rsidR="00FC0FD7" w:rsidRPr="00406FEC">
        <w:rPr>
          <w:b/>
          <w:spacing w:val="-6"/>
          <w:szCs w:val="24"/>
        </w:rPr>
        <w:t>Q</w:t>
      </w:r>
      <w:r w:rsidR="00880170" w:rsidRPr="00406FEC">
        <w:rPr>
          <w:b/>
          <w:spacing w:val="-6"/>
          <w:szCs w:val="24"/>
        </w:rPr>
        <w:t xml:space="preserve">uốc gia </w:t>
      </w:r>
      <w:r w:rsidR="00FC0FD7" w:rsidRPr="00406FEC">
        <w:rPr>
          <w:b/>
          <w:spacing w:val="-6"/>
          <w:szCs w:val="24"/>
        </w:rPr>
        <w:t xml:space="preserve">Việt Nam </w:t>
      </w:r>
      <w:r w:rsidR="00880170" w:rsidRPr="00406FEC">
        <w:rPr>
          <w:b/>
          <w:spacing w:val="-6"/>
          <w:szCs w:val="24"/>
        </w:rPr>
        <w:t xml:space="preserve">về </w:t>
      </w:r>
      <w:r w:rsidR="00240817" w:rsidRPr="00406FEC">
        <w:rPr>
          <w:b/>
          <w:spacing w:val="-6"/>
          <w:szCs w:val="24"/>
        </w:rPr>
        <w:t xml:space="preserve">phòng, chống phổ biến </w:t>
      </w:r>
      <w:r w:rsidR="0091255D" w:rsidRPr="0091255D">
        <w:rPr>
          <w:b/>
        </w:rPr>
        <w:t>vũ khí hủy diệt hàng loạt</w:t>
      </w:r>
    </w:p>
    <w:p w:rsidR="00970641" w:rsidRPr="00F474CA" w:rsidRDefault="00240817" w:rsidP="00970641">
      <w:pPr>
        <w:spacing w:before="120"/>
        <w:ind w:firstLine="851"/>
        <w:jc w:val="both"/>
      </w:pPr>
      <w:r w:rsidRPr="00240817">
        <w:rPr>
          <w:szCs w:val="24"/>
        </w:rPr>
        <w:t>1.</w:t>
      </w:r>
      <w:r>
        <w:rPr>
          <w:b/>
          <w:szCs w:val="24"/>
        </w:rPr>
        <w:t xml:space="preserve"> </w:t>
      </w:r>
      <w:r w:rsidR="00F474CA">
        <w:rPr>
          <w:szCs w:val="24"/>
        </w:rPr>
        <w:t xml:space="preserve">Bộ Quốc phòng là </w:t>
      </w:r>
      <w:r w:rsidR="006B30A8" w:rsidRPr="007103D3">
        <w:rPr>
          <w:lang w:val="vi-VN"/>
        </w:rPr>
        <w:t xml:space="preserve">Cơ quan </w:t>
      </w:r>
      <w:r w:rsidR="006B30A8" w:rsidRPr="007103D3">
        <w:t xml:space="preserve">đầu mối </w:t>
      </w:r>
      <w:r w:rsidR="006B30A8" w:rsidRPr="007103D3">
        <w:rPr>
          <w:lang w:val="vi-VN"/>
        </w:rPr>
        <w:t xml:space="preserve">Quốc gia Việt Nam về thực hiện </w:t>
      </w:r>
      <w:r w:rsidR="006B30A8" w:rsidRPr="007103D3">
        <w:t>phòng, chống phổ biến vũ khí hủy diệt hàng loạt</w:t>
      </w:r>
      <w:r w:rsidR="006B30A8" w:rsidRPr="006B30A8">
        <w:t xml:space="preserve"> </w:t>
      </w:r>
      <w:r w:rsidR="006B30A8" w:rsidRPr="006B30A8">
        <w:rPr>
          <w:lang w:val="vi-VN"/>
        </w:rPr>
        <w:t xml:space="preserve">(sau đây gọi tắt là Cơ quan </w:t>
      </w:r>
      <w:r w:rsidR="006B30A8" w:rsidRPr="006B30A8">
        <w:t xml:space="preserve">đầu mối </w:t>
      </w:r>
      <w:r w:rsidR="00F474CA">
        <w:rPr>
          <w:lang w:val="vi-VN"/>
        </w:rPr>
        <w:t>Quốc gia Việt Nam)</w:t>
      </w:r>
      <w:r w:rsidR="00F474CA">
        <w:t>.</w:t>
      </w:r>
    </w:p>
    <w:p w:rsidR="006B30A8" w:rsidRPr="00D1470F" w:rsidRDefault="00A91B0A" w:rsidP="006B30A8">
      <w:pPr>
        <w:spacing w:before="120"/>
        <w:ind w:firstLine="851"/>
        <w:jc w:val="both"/>
        <w:rPr>
          <w:spacing w:val="-2"/>
          <w:szCs w:val="24"/>
        </w:rPr>
      </w:pPr>
      <w:r w:rsidRPr="00D1470F">
        <w:rPr>
          <w:spacing w:val="-2"/>
          <w:szCs w:val="24"/>
        </w:rPr>
        <w:t xml:space="preserve">2. </w:t>
      </w:r>
      <w:r w:rsidR="00F474CA" w:rsidRPr="00D1470F">
        <w:rPr>
          <w:spacing w:val="-2"/>
          <w:szCs w:val="24"/>
        </w:rPr>
        <w:t xml:space="preserve">Bộ Tư lệnh Hóa học </w:t>
      </w:r>
      <w:r w:rsidR="00970641" w:rsidRPr="00D1470F">
        <w:rPr>
          <w:spacing w:val="-2"/>
          <w:szCs w:val="24"/>
        </w:rPr>
        <w:t xml:space="preserve">là </w:t>
      </w:r>
      <w:r w:rsidR="00970641" w:rsidRPr="00D1470F">
        <w:rPr>
          <w:color w:val="000000"/>
          <w:spacing w:val="-2"/>
          <w:lang w:val="vi-VN"/>
        </w:rPr>
        <w:t xml:space="preserve">Cơ quan thường trực của Cơ quan </w:t>
      </w:r>
      <w:r w:rsidR="008C5647" w:rsidRPr="00D1470F">
        <w:rPr>
          <w:color w:val="000000"/>
          <w:spacing w:val="-2"/>
        </w:rPr>
        <w:t xml:space="preserve">đầu mối </w:t>
      </w:r>
      <w:r w:rsidR="00970641" w:rsidRPr="00D1470F">
        <w:rPr>
          <w:color w:val="000000"/>
          <w:spacing w:val="-2"/>
          <w:lang w:val="vi-VN"/>
        </w:rPr>
        <w:t>Quốc gia Việt Nam</w:t>
      </w:r>
      <w:r w:rsidR="00C917E3" w:rsidRPr="00D1470F">
        <w:rPr>
          <w:color w:val="000000"/>
          <w:spacing w:val="-2"/>
        </w:rPr>
        <w:t>;</w:t>
      </w:r>
      <w:r w:rsidR="00970641" w:rsidRPr="00D1470F">
        <w:rPr>
          <w:color w:val="000000"/>
          <w:spacing w:val="-2"/>
        </w:rPr>
        <w:t xml:space="preserve"> </w:t>
      </w:r>
      <w:r w:rsidR="00970641" w:rsidRPr="00D1470F">
        <w:rPr>
          <w:color w:val="000000"/>
          <w:spacing w:val="-2"/>
          <w:lang w:val="vi-VN"/>
        </w:rPr>
        <w:t xml:space="preserve">là cơ quan đại diện, thường trực thay mặt Cơ quan </w:t>
      </w:r>
      <w:r w:rsidR="00970641" w:rsidRPr="00D1470F">
        <w:rPr>
          <w:color w:val="000000"/>
          <w:spacing w:val="-2"/>
        </w:rPr>
        <w:t xml:space="preserve">đầu mối </w:t>
      </w:r>
      <w:r w:rsidR="00970641" w:rsidRPr="00D1470F">
        <w:rPr>
          <w:color w:val="000000"/>
          <w:spacing w:val="-2"/>
          <w:lang w:val="vi-VN"/>
        </w:rPr>
        <w:t xml:space="preserve">Quốc gia Việt Nam giải quyết các công việc liên quan đến </w:t>
      </w:r>
      <w:r w:rsidR="00A766DF" w:rsidRPr="00D1470F">
        <w:rPr>
          <w:color w:val="000000"/>
          <w:spacing w:val="-2"/>
        </w:rPr>
        <w:t>công tác phòng, chống phổ biến vũ khí hủy diệt hàng loạt</w:t>
      </w:r>
      <w:r w:rsidR="00B061F2" w:rsidRPr="00D1470F">
        <w:rPr>
          <w:color w:val="000000"/>
          <w:spacing w:val="-2"/>
        </w:rPr>
        <w:t xml:space="preserve"> theo quy định </w:t>
      </w:r>
      <w:r w:rsidR="00EA4FC2" w:rsidRPr="00D1470F">
        <w:rPr>
          <w:color w:val="000000"/>
          <w:spacing w:val="-2"/>
        </w:rPr>
        <w:t xml:space="preserve">tại </w:t>
      </w:r>
      <w:r w:rsidR="005F4F3F" w:rsidRPr="00D1470F">
        <w:rPr>
          <w:color w:val="000000"/>
          <w:spacing w:val="-2"/>
        </w:rPr>
        <w:t xml:space="preserve">Điều 14 </w:t>
      </w:r>
      <w:r w:rsidR="00B061F2" w:rsidRPr="00D1470F">
        <w:rPr>
          <w:color w:val="000000"/>
          <w:spacing w:val="-2"/>
        </w:rPr>
        <w:t>của Nghị định</w:t>
      </w:r>
      <w:r w:rsidR="00EA4FC2" w:rsidRPr="00D1470F">
        <w:rPr>
          <w:color w:val="000000"/>
          <w:spacing w:val="-2"/>
        </w:rPr>
        <w:t xml:space="preserve"> này</w:t>
      </w:r>
      <w:r w:rsidR="009E7E09" w:rsidRPr="00D1470F">
        <w:rPr>
          <w:color w:val="000000"/>
          <w:spacing w:val="-2"/>
        </w:rPr>
        <w:t xml:space="preserve"> và pháp luật có liên quan</w:t>
      </w:r>
      <w:r w:rsidR="0045318D" w:rsidRPr="00D1470F">
        <w:rPr>
          <w:color w:val="000000"/>
          <w:spacing w:val="-2"/>
        </w:rPr>
        <w:t>; tham mưu cho Thủ trưởng Bộ Quốc phòng thực hiện trách nhiệm của Bộ Quốc phòng được quy định tại Điều 3</w:t>
      </w:r>
      <w:r w:rsidR="00C02E9E" w:rsidRPr="00D1470F">
        <w:rPr>
          <w:color w:val="000000"/>
          <w:spacing w:val="-2"/>
        </w:rPr>
        <w:t>4</w:t>
      </w:r>
      <w:r w:rsidR="0045318D" w:rsidRPr="00D1470F">
        <w:rPr>
          <w:color w:val="000000"/>
          <w:spacing w:val="-2"/>
        </w:rPr>
        <w:t xml:space="preserve"> của Nghị định này</w:t>
      </w:r>
      <w:r w:rsidR="00EA4FC2" w:rsidRPr="00D1470F">
        <w:rPr>
          <w:color w:val="000000"/>
          <w:spacing w:val="-2"/>
        </w:rPr>
        <w:t>.</w:t>
      </w:r>
    </w:p>
    <w:p w:rsidR="00413CCA" w:rsidRPr="006A0CA1" w:rsidRDefault="006B30A8" w:rsidP="00240817">
      <w:pPr>
        <w:spacing w:before="120"/>
        <w:ind w:firstLine="851"/>
        <w:jc w:val="both"/>
        <w:rPr>
          <w:spacing w:val="-6"/>
          <w:szCs w:val="24"/>
        </w:rPr>
      </w:pPr>
      <w:r w:rsidRPr="006A0CA1">
        <w:rPr>
          <w:spacing w:val="-6"/>
          <w:szCs w:val="24"/>
        </w:rPr>
        <w:t xml:space="preserve">3. </w:t>
      </w:r>
      <w:r w:rsidR="00A91B0A" w:rsidRPr="006A0CA1">
        <w:rPr>
          <w:spacing w:val="-6"/>
          <w:szCs w:val="24"/>
        </w:rPr>
        <w:t>Bộ, cơ quan ngang Bộ</w:t>
      </w:r>
      <w:r w:rsidR="00E764D8" w:rsidRPr="006A0CA1">
        <w:rPr>
          <w:spacing w:val="-6"/>
          <w:szCs w:val="24"/>
        </w:rPr>
        <w:t>, Ủy ban nhân cấp tỉnh</w:t>
      </w:r>
      <w:r w:rsidR="00952DFA" w:rsidRPr="006A0CA1">
        <w:rPr>
          <w:spacing w:val="-6"/>
          <w:szCs w:val="24"/>
        </w:rPr>
        <w:t xml:space="preserve"> </w:t>
      </w:r>
      <w:r w:rsidR="008B0C73" w:rsidRPr="006A0CA1">
        <w:rPr>
          <w:spacing w:val="-6"/>
          <w:szCs w:val="24"/>
        </w:rPr>
        <w:t>giao</w:t>
      </w:r>
      <w:r w:rsidR="00B4488F" w:rsidRPr="006A0CA1">
        <w:rPr>
          <w:spacing w:val="-6"/>
          <w:szCs w:val="24"/>
        </w:rPr>
        <w:t xml:space="preserve"> </w:t>
      </w:r>
      <w:r w:rsidR="003D1A70" w:rsidRPr="006A0CA1">
        <w:rPr>
          <w:spacing w:val="-6"/>
          <w:szCs w:val="24"/>
        </w:rPr>
        <w:t xml:space="preserve">Ban chỉ đạo </w:t>
      </w:r>
      <w:r w:rsidR="002F74C6" w:rsidRPr="006A0CA1">
        <w:rPr>
          <w:spacing w:val="-6"/>
          <w:szCs w:val="24"/>
        </w:rPr>
        <w:t xml:space="preserve">phòng, chống khủng bố </w:t>
      </w:r>
      <w:r w:rsidR="00A6050E" w:rsidRPr="006A0CA1">
        <w:rPr>
          <w:spacing w:val="-6"/>
          <w:szCs w:val="24"/>
        </w:rPr>
        <w:t xml:space="preserve">của Bộ, ngành mình </w:t>
      </w:r>
      <w:r w:rsidR="002F74C6" w:rsidRPr="006A0CA1">
        <w:rPr>
          <w:spacing w:val="-6"/>
          <w:szCs w:val="24"/>
        </w:rPr>
        <w:t xml:space="preserve">làm đơn vị </w:t>
      </w:r>
      <w:r w:rsidR="00B4488F" w:rsidRPr="006A0CA1">
        <w:rPr>
          <w:spacing w:val="-6"/>
          <w:szCs w:val="24"/>
        </w:rPr>
        <w:t xml:space="preserve">đầu mối thực hiện nhiệm vụ phòng, chống phổ biến </w:t>
      </w:r>
      <w:r w:rsidR="0091255D" w:rsidRPr="006A0CA1">
        <w:rPr>
          <w:spacing w:val="-6"/>
        </w:rPr>
        <w:t>vũ khí hủy diệt hàng loạt</w:t>
      </w:r>
      <w:r w:rsidR="0091255D" w:rsidRPr="006A0CA1">
        <w:rPr>
          <w:spacing w:val="-6"/>
          <w:szCs w:val="24"/>
        </w:rPr>
        <w:t xml:space="preserve"> </w:t>
      </w:r>
      <w:r w:rsidR="002D3632" w:rsidRPr="006A0CA1">
        <w:rPr>
          <w:spacing w:val="-6"/>
          <w:szCs w:val="24"/>
        </w:rPr>
        <w:t xml:space="preserve">(sau đây gọi tắt là </w:t>
      </w:r>
      <w:r w:rsidR="009468F5" w:rsidRPr="006A0CA1">
        <w:rPr>
          <w:spacing w:val="-6"/>
          <w:szCs w:val="24"/>
        </w:rPr>
        <w:t>Đơn vị đầu mối</w:t>
      </w:r>
      <w:r w:rsidR="002D3632" w:rsidRPr="006A0CA1">
        <w:rPr>
          <w:spacing w:val="-6"/>
          <w:szCs w:val="24"/>
        </w:rPr>
        <w:t>)</w:t>
      </w:r>
      <w:r w:rsidR="00413CCA" w:rsidRPr="006A0CA1">
        <w:rPr>
          <w:spacing w:val="-6"/>
          <w:szCs w:val="24"/>
        </w:rPr>
        <w:t>.</w:t>
      </w:r>
    </w:p>
    <w:p w:rsidR="00671416" w:rsidRPr="00F3715D" w:rsidRDefault="00CD240E" w:rsidP="00671416">
      <w:pPr>
        <w:spacing w:before="120"/>
        <w:ind w:firstLine="851"/>
        <w:jc w:val="both"/>
        <w:rPr>
          <w:szCs w:val="24"/>
        </w:rPr>
      </w:pPr>
      <w:r>
        <w:rPr>
          <w:szCs w:val="24"/>
        </w:rPr>
        <w:t xml:space="preserve">4. </w:t>
      </w:r>
      <w:r w:rsidR="00671416" w:rsidRPr="00F3715D">
        <w:rPr>
          <w:szCs w:val="24"/>
        </w:rPr>
        <w:t>Việc phối hợp</w:t>
      </w:r>
      <w:r w:rsidR="00A55354" w:rsidRPr="00F3715D">
        <w:rPr>
          <w:szCs w:val="24"/>
        </w:rPr>
        <w:t xml:space="preserve"> thực hiện</w:t>
      </w:r>
      <w:r w:rsidR="00671416" w:rsidRPr="00F3715D">
        <w:rPr>
          <w:szCs w:val="24"/>
        </w:rPr>
        <w:t>, trao đổi, cung cấp thông tin trong phòng, chống phổ biến vũ khí hủy diệt hàng loạt thực hiện theo nguyên tắc quy định tại khoản 2 Điều 5 của Nghị định này và thực hiện như sau:</w:t>
      </w:r>
    </w:p>
    <w:p w:rsidR="00671416" w:rsidRPr="00F3715D" w:rsidRDefault="00671416" w:rsidP="00671416">
      <w:pPr>
        <w:spacing w:before="120"/>
        <w:ind w:firstLine="851"/>
        <w:jc w:val="both"/>
        <w:rPr>
          <w:szCs w:val="24"/>
        </w:rPr>
      </w:pPr>
      <w:r w:rsidRPr="00F3715D">
        <w:rPr>
          <w:szCs w:val="24"/>
        </w:rPr>
        <w:t>a) Cơ quan đầu mối Quốc gia thiết lập cổng thông tin điện tử và đường dây nóng kết nối với cổng thông tin điện tử của Bộ Công an, Ngân hàng Nhà nước và các Đơn vị đầu mối để thường xuyên cập nhật thông tin, công bố danh sách tổ chức, cá nhân bị chỉ định, tiếp nhận và trao đổi thông tin về phòng chống phổ biến và tài trợ phổ biến vũ khí hủy diệt hàng loạt, phòng chống rửa tiền, phòng chống khủng bố và tài trợ khủng bố;</w:t>
      </w:r>
    </w:p>
    <w:p w:rsidR="00671416" w:rsidRPr="00F3715D" w:rsidRDefault="00671416" w:rsidP="00671416">
      <w:pPr>
        <w:spacing w:before="120"/>
        <w:ind w:firstLine="851"/>
        <w:jc w:val="both"/>
        <w:rPr>
          <w:spacing w:val="-2"/>
          <w:szCs w:val="24"/>
        </w:rPr>
      </w:pPr>
      <w:r w:rsidRPr="00F3715D">
        <w:rPr>
          <w:spacing w:val="-2"/>
          <w:szCs w:val="24"/>
        </w:rPr>
        <w:t xml:space="preserve">b) Các bộ, ủy ban nhân dân cấp tỉnh, Đơn vị đầu mối trong phạm vi quản lý của mình có trách nhiệm thông tin và chỉ đạo các cơ quan chức năng thông tin và phối hợp thực hiện với Cơ quan đầu mối Quốc gia về tình hình, thực trạng, chủ </w:t>
      </w:r>
      <w:r w:rsidRPr="00F3715D">
        <w:rPr>
          <w:spacing w:val="-2"/>
          <w:szCs w:val="24"/>
        </w:rPr>
        <w:lastRenderedPageBreak/>
        <w:t xml:space="preserve">trương, biện pháp, kết quả thực hiện, thanh tra, kiểm tra, xử lý vi phạm và thông tin khác có liên quan về phòng, chống phổ biến và tài trợ phổ biến vũ khí hủy diệt hàng loạt; cung cấp thông tin phục vụ cho đánh giá rủi ro quốc gia về phổ biến và tài trợ phổ biến vũ khí hủy diệt hàng loạt; kế hoach và phương án </w:t>
      </w:r>
      <w:r w:rsidR="008709D5" w:rsidRPr="00F3715D">
        <w:rPr>
          <w:spacing w:val="-2"/>
          <w:szCs w:val="24"/>
        </w:rPr>
        <w:t xml:space="preserve">luyện tập, </w:t>
      </w:r>
      <w:r w:rsidRPr="00F3715D">
        <w:rPr>
          <w:spacing w:val="-2"/>
          <w:szCs w:val="24"/>
        </w:rPr>
        <w:t>phát hiện, bắt giữ tổ chức, cá nhân có hành vi phổ biến vũ khí hủy diệt hàng loạt để xử lý kịp thời, tránh gây thiệt hại, hậu quả nguy hiểm cho cộng đồng;</w:t>
      </w:r>
    </w:p>
    <w:p w:rsidR="00671416" w:rsidRPr="00F3715D" w:rsidRDefault="00671416" w:rsidP="00671416">
      <w:pPr>
        <w:spacing w:before="120"/>
        <w:ind w:firstLine="851"/>
        <w:jc w:val="both"/>
        <w:rPr>
          <w:szCs w:val="24"/>
        </w:rPr>
      </w:pPr>
      <w:r w:rsidRPr="00F3715D">
        <w:rPr>
          <w:szCs w:val="24"/>
        </w:rPr>
        <w:t xml:space="preserve">c) </w:t>
      </w:r>
      <w:r w:rsidR="00406C58" w:rsidRPr="00F3715D">
        <w:rPr>
          <w:szCs w:val="24"/>
        </w:rPr>
        <w:t xml:space="preserve">Việc trao đổi thông tin phải đảm bảo kịp thời, chính xác, cụ thể qua đường dây nóng, cổng thông tin điện tử hoặc bằng văn bản do </w:t>
      </w:r>
      <w:r w:rsidR="00BA6AFB" w:rsidRPr="00F3715D">
        <w:rPr>
          <w:szCs w:val="24"/>
        </w:rPr>
        <w:t xml:space="preserve">Cơ quan đầu mối Quốc gia, Đơn vị đầu mối và các cơ quan, đơn vị liên quan thực hiện theo định kỳ </w:t>
      </w:r>
      <w:r w:rsidR="008709D5" w:rsidRPr="00F3715D">
        <w:rPr>
          <w:szCs w:val="24"/>
        </w:rPr>
        <w:t>6 tháng, năm</w:t>
      </w:r>
      <w:r w:rsidR="008D0074" w:rsidRPr="00F3715D">
        <w:rPr>
          <w:szCs w:val="24"/>
        </w:rPr>
        <w:t xml:space="preserve"> </w:t>
      </w:r>
      <w:r w:rsidR="00BA6AFB" w:rsidRPr="00F3715D">
        <w:rPr>
          <w:szCs w:val="24"/>
        </w:rPr>
        <w:t>hoặc đột xuất.</w:t>
      </w:r>
    </w:p>
    <w:p w:rsidR="00A55354" w:rsidRPr="00F3715D" w:rsidRDefault="00A55354" w:rsidP="00671416">
      <w:pPr>
        <w:spacing w:before="120"/>
        <w:ind w:firstLine="851"/>
        <w:jc w:val="both"/>
        <w:rPr>
          <w:szCs w:val="24"/>
        </w:rPr>
      </w:pPr>
      <w:r w:rsidRPr="00F3715D">
        <w:rPr>
          <w:szCs w:val="24"/>
        </w:rPr>
        <w:t>d) Cơ quan đầu mối Quốc gia và Đơn vị đầu mối</w:t>
      </w:r>
      <w:r w:rsidR="00415D2F" w:rsidRPr="00F3715D">
        <w:rPr>
          <w:szCs w:val="24"/>
        </w:rPr>
        <w:t xml:space="preserve"> thực hiện giám sát và đảm bảo việc tuân thủ các quy định</w:t>
      </w:r>
      <w:r w:rsidR="00685458" w:rsidRPr="00F3715D">
        <w:rPr>
          <w:szCs w:val="24"/>
        </w:rPr>
        <w:t xml:space="preserve"> </w:t>
      </w:r>
      <w:r w:rsidR="00415D2F" w:rsidRPr="00F3715D">
        <w:rPr>
          <w:szCs w:val="24"/>
        </w:rPr>
        <w:t>pháp luật</w:t>
      </w:r>
      <w:r w:rsidR="009D35A7" w:rsidRPr="00F3715D">
        <w:rPr>
          <w:szCs w:val="24"/>
        </w:rPr>
        <w:t xml:space="preserve">, </w:t>
      </w:r>
      <w:r w:rsidR="00F93D01" w:rsidRPr="00F3715D">
        <w:rPr>
          <w:szCs w:val="24"/>
        </w:rPr>
        <w:t>đ</w:t>
      </w:r>
      <w:r w:rsidR="009D35A7" w:rsidRPr="00F3715D">
        <w:rPr>
          <w:szCs w:val="24"/>
        </w:rPr>
        <w:t>iều ước quốc tế mà Việt Nam là thành viên hoặc Nghị quyết được ban hành theo Chương VII của Hội đồng bảo an Liên hợp quốc</w:t>
      </w:r>
      <w:r w:rsidR="00685458" w:rsidRPr="00F3715D">
        <w:rPr>
          <w:szCs w:val="24"/>
        </w:rPr>
        <w:t xml:space="preserve"> về phòng, chống phổ biến và tài trợ phổ biến đối với các tổ chức tài chính và tổ chức kinh doanh ngành nghề phi tài chính</w:t>
      </w:r>
      <w:r w:rsidR="009D35A7" w:rsidRPr="00F3715D">
        <w:rPr>
          <w:szCs w:val="24"/>
        </w:rPr>
        <w:t xml:space="preserve"> liên quan</w:t>
      </w:r>
      <w:r w:rsidR="00F93D01" w:rsidRPr="00F3715D">
        <w:rPr>
          <w:szCs w:val="24"/>
        </w:rPr>
        <w:t>.</w:t>
      </w:r>
    </w:p>
    <w:p w:rsidR="00671416" w:rsidRDefault="00B06729" w:rsidP="00671416">
      <w:pPr>
        <w:spacing w:before="120"/>
        <w:ind w:firstLine="851"/>
        <w:jc w:val="both"/>
        <w:rPr>
          <w:szCs w:val="24"/>
        </w:rPr>
      </w:pPr>
      <w:r w:rsidRPr="00F3715D">
        <w:rPr>
          <w:szCs w:val="24"/>
        </w:rPr>
        <w:t>5.</w:t>
      </w:r>
      <w:r w:rsidRPr="005E037B">
        <w:rPr>
          <w:color w:val="FF0000"/>
          <w:szCs w:val="24"/>
        </w:rPr>
        <w:t xml:space="preserve"> </w:t>
      </w:r>
      <w:r w:rsidR="00671416">
        <w:rPr>
          <w:szCs w:val="24"/>
        </w:rPr>
        <w:t xml:space="preserve">Bộ Quốc phòng quy định chi tiết về cơ cấu, quy chế làm việc của </w:t>
      </w:r>
      <w:r w:rsidR="00671416" w:rsidRPr="006B30A8">
        <w:rPr>
          <w:lang w:val="vi-VN"/>
        </w:rPr>
        <w:t xml:space="preserve">Cơ quan </w:t>
      </w:r>
      <w:r w:rsidR="00671416" w:rsidRPr="006B30A8">
        <w:t xml:space="preserve">đầu mối </w:t>
      </w:r>
      <w:r w:rsidR="00671416">
        <w:rPr>
          <w:lang w:val="vi-VN"/>
        </w:rPr>
        <w:t>Quốc gia Việt Nam</w:t>
      </w:r>
      <w:r w:rsidR="00671416" w:rsidRPr="00FA50D5">
        <w:rPr>
          <w:color w:val="000000"/>
          <w:lang w:val="vi-VN"/>
        </w:rPr>
        <w:t xml:space="preserve"> </w:t>
      </w:r>
      <w:r w:rsidR="00671416">
        <w:rPr>
          <w:color w:val="000000"/>
        </w:rPr>
        <w:t xml:space="preserve">và </w:t>
      </w:r>
      <w:r w:rsidR="00671416" w:rsidRPr="00A57B33">
        <w:rPr>
          <w:color w:val="000000"/>
          <w:lang w:val="vi-VN"/>
        </w:rPr>
        <w:t xml:space="preserve">Cơ quan thường trực Cơ quan </w:t>
      </w:r>
      <w:r w:rsidR="00671416">
        <w:rPr>
          <w:color w:val="000000"/>
        </w:rPr>
        <w:t xml:space="preserve">đầu mối </w:t>
      </w:r>
      <w:r w:rsidR="00671416" w:rsidRPr="00A57B33">
        <w:rPr>
          <w:color w:val="000000"/>
          <w:lang w:val="vi-VN"/>
        </w:rPr>
        <w:t>Quốc gia Việt Nam</w:t>
      </w:r>
      <w:r w:rsidR="00671416">
        <w:rPr>
          <w:color w:val="000000"/>
        </w:rPr>
        <w:t xml:space="preserve">; </w:t>
      </w:r>
      <w:r w:rsidR="00671416" w:rsidRPr="002776F1">
        <w:rPr>
          <w:szCs w:val="24"/>
        </w:rPr>
        <w:t>Bộ, cơ quan ngang Bộ,</w:t>
      </w:r>
      <w:r w:rsidR="00671416" w:rsidRPr="00A84140">
        <w:rPr>
          <w:szCs w:val="24"/>
        </w:rPr>
        <w:t xml:space="preserve"> </w:t>
      </w:r>
      <w:r w:rsidR="00671416" w:rsidRPr="002776F1">
        <w:rPr>
          <w:szCs w:val="24"/>
        </w:rPr>
        <w:t>Ủy ban nhân dân cấp tỉnh</w:t>
      </w:r>
      <w:r w:rsidR="00671416">
        <w:rPr>
          <w:szCs w:val="24"/>
        </w:rPr>
        <w:t xml:space="preserve"> quy định chi tiết về cơ cấu và quy chế làm việc của </w:t>
      </w:r>
      <w:r w:rsidR="00671416" w:rsidRPr="002776F1">
        <w:rPr>
          <w:szCs w:val="24"/>
        </w:rPr>
        <w:t>Đơn vị đầu mối</w:t>
      </w:r>
      <w:r w:rsidR="00671416">
        <w:rPr>
          <w:szCs w:val="24"/>
        </w:rPr>
        <w:t xml:space="preserve"> theo thẩm quyền.</w:t>
      </w:r>
    </w:p>
    <w:p w:rsidR="00240817" w:rsidRPr="002776F1" w:rsidRDefault="00413CCA" w:rsidP="00240817">
      <w:pPr>
        <w:spacing w:before="120"/>
        <w:ind w:firstLine="851"/>
        <w:jc w:val="both"/>
        <w:rPr>
          <w:b/>
          <w:spacing w:val="-8"/>
          <w:szCs w:val="24"/>
        </w:rPr>
      </w:pPr>
      <w:r w:rsidRPr="002776F1">
        <w:rPr>
          <w:b/>
          <w:spacing w:val="-8"/>
          <w:szCs w:val="24"/>
        </w:rPr>
        <w:t>Đ</w:t>
      </w:r>
      <w:r w:rsidR="00AA1AD3" w:rsidRPr="002776F1">
        <w:rPr>
          <w:b/>
          <w:spacing w:val="-8"/>
          <w:szCs w:val="24"/>
        </w:rPr>
        <w:t>i</w:t>
      </w:r>
      <w:r w:rsidRPr="002776F1">
        <w:rPr>
          <w:b/>
          <w:spacing w:val="-8"/>
          <w:szCs w:val="24"/>
        </w:rPr>
        <w:t>ều 1</w:t>
      </w:r>
      <w:r w:rsidR="007E481C">
        <w:rPr>
          <w:b/>
          <w:spacing w:val="-8"/>
          <w:szCs w:val="24"/>
        </w:rPr>
        <w:t>4</w:t>
      </w:r>
      <w:r w:rsidRPr="002776F1">
        <w:rPr>
          <w:b/>
          <w:spacing w:val="-8"/>
          <w:szCs w:val="24"/>
        </w:rPr>
        <w:t xml:space="preserve">. </w:t>
      </w:r>
      <w:r w:rsidR="00FC0FD7" w:rsidRPr="002776F1">
        <w:rPr>
          <w:b/>
          <w:spacing w:val="-8"/>
          <w:szCs w:val="24"/>
        </w:rPr>
        <w:t>Chức năng, n</w:t>
      </w:r>
      <w:r w:rsidRPr="002776F1">
        <w:rPr>
          <w:b/>
          <w:spacing w:val="-8"/>
          <w:szCs w:val="24"/>
        </w:rPr>
        <w:t xml:space="preserve">hiệm vụ của </w:t>
      </w:r>
      <w:r w:rsidR="00880170" w:rsidRPr="002776F1">
        <w:rPr>
          <w:b/>
          <w:spacing w:val="-8"/>
          <w:szCs w:val="24"/>
        </w:rPr>
        <w:t xml:space="preserve">Cơ quan </w:t>
      </w:r>
      <w:r w:rsidR="007103D3" w:rsidRPr="002776F1">
        <w:rPr>
          <w:b/>
          <w:spacing w:val="-8"/>
          <w:szCs w:val="24"/>
        </w:rPr>
        <w:t xml:space="preserve">đầu mối </w:t>
      </w:r>
      <w:r w:rsidR="0070235D" w:rsidRPr="002776F1">
        <w:rPr>
          <w:b/>
          <w:spacing w:val="-8"/>
          <w:szCs w:val="24"/>
        </w:rPr>
        <w:t>Q</w:t>
      </w:r>
      <w:r w:rsidR="00880170" w:rsidRPr="002776F1">
        <w:rPr>
          <w:b/>
          <w:spacing w:val="-8"/>
          <w:szCs w:val="24"/>
        </w:rPr>
        <w:t xml:space="preserve">uốc gia </w:t>
      </w:r>
      <w:r w:rsidR="008B0C73" w:rsidRPr="002776F1">
        <w:rPr>
          <w:b/>
          <w:spacing w:val="-8"/>
          <w:szCs w:val="24"/>
        </w:rPr>
        <w:t>Việt Nam</w:t>
      </w:r>
    </w:p>
    <w:p w:rsidR="002E3C92" w:rsidRDefault="00AA1AD3" w:rsidP="00240817">
      <w:pPr>
        <w:spacing w:before="120"/>
        <w:ind w:firstLine="851"/>
        <w:jc w:val="both"/>
      </w:pPr>
      <w:r w:rsidRPr="00345664">
        <w:rPr>
          <w:szCs w:val="24"/>
        </w:rPr>
        <w:t>1. Tham mưu</w:t>
      </w:r>
      <w:r w:rsidR="00FC0FD7" w:rsidRPr="00345664">
        <w:rPr>
          <w:szCs w:val="24"/>
        </w:rPr>
        <w:t>, tư vấn</w:t>
      </w:r>
      <w:r w:rsidRPr="00345664">
        <w:rPr>
          <w:szCs w:val="24"/>
        </w:rPr>
        <w:t xml:space="preserve"> cho Chính phủ</w:t>
      </w:r>
      <w:r w:rsidR="00897761" w:rsidRPr="00345664">
        <w:rPr>
          <w:szCs w:val="24"/>
        </w:rPr>
        <w:t xml:space="preserve">, Thủ tướng Chính phủ trong </w:t>
      </w:r>
      <w:r w:rsidR="00DA3DDB">
        <w:rPr>
          <w:szCs w:val="24"/>
        </w:rPr>
        <w:t xml:space="preserve">phạm vi cả nước về </w:t>
      </w:r>
      <w:r w:rsidR="00897761" w:rsidRPr="00345664">
        <w:rPr>
          <w:szCs w:val="24"/>
        </w:rPr>
        <w:t xml:space="preserve">việc tổ chức, </w:t>
      </w:r>
      <w:r w:rsidR="00AF3CCB" w:rsidRPr="00345664">
        <w:rPr>
          <w:szCs w:val="24"/>
        </w:rPr>
        <w:t>triển khai</w:t>
      </w:r>
      <w:r w:rsidR="00897761" w:rsidRPr="00345664">
        <w:rPr>
          <w:szCs w:val="24"/>
        </w:rPr>
        <w:t xml:space="preserve"> </w:t>
      </w:r>
      <w:r w:rsidR="005243C4" w:rsidRPr="00345664">
        <w:rPr>
          <w:szCs w:val="24"/>
        </w:rPr>
        <w:t xml:space="preserve">thực hiện </w:t>
      </w:r>
      <w:r w:rsidR="002D0099">
        <w:rPr>
          <w:szCs w:val="24"/>
        </w:rPr>
        <w:t xml:space="preserve">các </w:t>
      </w:r>
      <w:r w:rsidR="00DA3DDB">
        <w:rPr>
          <w:szCs w:val="24"/>
        </w:rPr>
        <w:t xml:space="preserve">Nghị </w:t>
      </w:r>
      <w:r w:rsidR="002D0099">
        <w:rPr>
          <w:szCs w:val="24"/>
        </w:rPr>
        <w:t>quyết của Hội đồng Bảo an liên hợp quốc</w:t>
      </w:r>
      <w:r w:rsidR="00DA3DDB">
        <w:rPr>
          <w:szCs w:val="24"/>
        </w:rPr>
        <w:t xml:space="preserve"> </w:t>
      </w:r>
      <w:r w:rsidR="009164D5">
        <w:rPr>
          <w:szCs w:val="24"/>
        </w:rPr>
        <w:t>và</w:t>
      </w:r>
      <w:r w:rsidR="009164D5" w:rsidRPr="00345664">
        <w:rPr>
          <w:szCs w:val="24"/>
        </w:rPr>
        <w:t xml:space="preserve"> </w:t>
      </w:r>
      <w:r w:rsidR="009164D5">
        <w:rPr>
          <w:szCs w:val="24"/>
        </w:rPr>
        <w:t xml:space="preserve">các điều ước quốc tế </w:t>
      </w:r>
      <w:r w:rsidR="002E3C92">
        <w:rPr>
          <w:szCs w:val="24"/>
        </w:rPr>
        <w:t xml:space="preserve">mà Cộng hòa xã hội chủ nghĩa Việt Nam là thành viên </w:t>
      </w:r>
      <w:r w:rsidR="00A63DF2">
        <w:rPr>
          <w:szCs w:val="24"/>
        </w:rPr>
        <w:t xml:space="preserve">về </w:t>
      </w:r>
      <w:r w:rsidR="002E3C92">
        <w:rPr>
          <w:szCs w:val="24"/>
        </w:rPr>
        <w:t xml:space="preserve">phòng, </w:t>
      </w:r>
      <w:r w:rsidR="00A63DF2" w:rsidRPr="00345664">
        <w:rPr>
          <w:szCs w:val="24"/>
        </w:rPr>
        <w:t xml:space="preserve">chống phổ biến </w:t>
      </w:r>
      <w:r w:rsidR="00A63DF2" w:rsidRPr="00345664">
        <w:t>vũ khí hủy diệt hàng</w:t>
      </w:r>
      <w:r w:rsidR="002E3C92">
        <w:t>.</w:t>
      </w:r>
    </w:p>
    <w:p w:rsidR="008309E2" w:rsidRDefault="00605B25" w:rsidP="00240817">
      <w:pPr>
        <w:spacing w:before="120"/>
        <w:ind w:firstLine="851"/>
        <w:jc w:val="both"/>
      </w:pPr>
      <w:r w:rsidRPr="00345664">
        <w:rPr>
          <w:szCs w:val="24"/>
        </w:rPr>
        <w:t>2.</w:t>
      </w:r>
      <w:r w:rsidR="008B0C73" w:rsidRPr="00345664">
        <w:rPr>
          <w:szCs w:val="24"/>
        </w:rPr>
        <w:t xml:space="preserve"> </w:t>
      </w:r>
      <w:r w:rsidR="008309E2">
        <w:rPr>
          <w:szCs w:val="24"/>
        </w:rPr>
        <w:t>Nh</w:t>
      </w:r>
      <w:r w:rsidR="0099528D">
        <w:rPr>
          <w:szCs w:val="24"/>
        </w:rPr>
        <w:t>ậ</w:t>
      </w:r>
      <w:r w:rsidR="008309E2">
        <w:rPr>
          <w:szCs w:val="24"/>
        </w:rPr>
        <w:t xml:space="preserve">n </w:t>
      </w:r>
      <w:r w:rsidR="0099528D">
        <w:rPr>
          <w:szCs w:val="24"/>
        </w:rPr>
        <w:t xml:space="preserve">và triển khai, hướng dẫn </w:t>
      </w:r>
      <w:r w:rsidR="00AF2CA5">
        <w:rPr>
          <w:szCs w:val="24"/>
        </w:rPr>
        <w:t xml:space="preserve">các bộ, ngành, địa phương </w:t>
      </w:r>
      <w:r w:rsidR="0099528D">
        <w:rPr>
          <w:szCs w:val="24"/>
        </w:rPr>
        <w:t xml:space="preserve">thực hiện </w:t>
      </w:r>
      <w:r w:rsidR="0092783D">
        <w:rPr>
          <w:szCs w:val="24"/>
        </w:rPr>
        <w:t xml:space="preserve">theo </w:t>
      </w:r>
      <w:r w:rsidR="00BF1257">
        <w:rPr>
          <w:szCs w:val="24"/>
        </w:rPr>
        <w:t xml:space="preserve">quy định của pháp luật, </w:t>
      </w:r>
      <w:r w:rsidR="008309E2">
        <w:rPr>
          <w:szCs w:val="24"/>
        </w:rPr>
        <w:t xml:space="preserve">yêu cầu của </w:t>
      </w:r>
      <w:r w:rsidR="0092783D">
        <w:rPr>
          <w:szCs w:val="24"/>
        </w:rPr>
        <w:t xml:space="preserve">các </w:t>
      </w:r>
      <w:r w:rsidR="008309E2">
        <w:rPr>
          <w:szCs w:val="24"/>
        </w:rPr>
        <w:t>Nghị quyết</w:t>
      </w:r>
      <w:r w:rsidR="0099528D">
        <w:rPr>
          <w:szCs w:val="24"/>
        </w:rPr>
        <w:t xml:space="preserve"> </w:t>
      </w:r>
      <w:r w:rsidR="007669DE">
        <w:rPr>
          <w:szCs w:val="24"/>
        </w:rPr>
        <w:t>thuộc</w:t>
      </w:r>
      <w:r w:rsidR="0099528D">
        <w:rPr>
          <w:szCs w:val="24"/>
        </w:rPr>
        <w:t xml:space="preserve"> Hội đồng Bảo an Liên hợp quốc</w:t>
      </w:r>
      <w:r w:rsidR="008309E2">
        <w:rPr>
          <w:szCs w:val="24"/>
        </w:rPr>
        <w:t xml:space="preserve">, hoặc điều ước quốc tế </w:t>
      </w:r>
      <w:r w:rsidR="0099528D">
        <w:rPr>
          <w:szCs w:val="24"/>
        </w:rPr>
        <w:t xml:space="preserve">mà Cộng hòa xã hội chủ nghĩa Việt Nam là thành viên về phòng, </w:t>
      </w:r>
      <w:r w:rsidR="0099528D" w:rsidRPr="00345664">
        <w:rPr>
          <w:szCs w:val="24"/>
        </w:rPr>
        <w:t xml:space="preserve">chống phổ biến </w:t>
      </w:r>
      <w:r w:rsidR="0099528D" w:rsidRPr="00345664">
        <w:t>vũ khí hủy diệt hàng</w:t>
      </w:r>
      <w:r w:rsidR="0092783D">
        <w:t xml:space="preserve"> loạt</w:t>
      </w:r>
      <w:r w:rsidR="00543837">
        <w:t xml:space="preserve"> theo quy định tại </w:t>
      </w:r>
      <w:r w:rsidR="00A271AB">
        <w:t>khoản 4 Điều 13 của Nghị định này.</w:t>
      </w:r>
    </w:p>
    <w:p w:rsidR="000C64F0" w:rsidRDefault="000C64F0" w:rsidP="00240817">
      <w:pPr>
        <w:spacing w:before="120"/>
        <w:ind w:firstLine="851"/>
        <w:jc w:val="both"/>
        <w:rPr>
          <w:szCs w:val="24"/>
        </w:rPr>
      </w:pPr>
      <w:r>
        <w:t xml:space="preserve">3. </w:t>
      </w:r>
      <w:r>
        <w:rPr>
          <w:color w:val="000000"/>
        </w:rPr>
        <w:t xml:space="preserve">Tiếp nhận thông tin </w:t>
      </w:r>
      <w:r w:rsidR="007E5762">
        <w:rPr>
          <w:color w:val="000000"/>
        </w:rPr>
        <w:t xml:space="preserve">nghi ngờ </w:t>
      </w:r>
      <w:r>
        <w:rPr>
          <w:color w:val="000000"/>
        </w:rPr>
        <w:t xml:space="preserve">liên quan đến hoạt động phổ biến </w:t>
      </w:r>
      <w:r>
        <w:t>v</w:t>
      </w:r>
      <w:r w:rsidRPr="00EB2E67">
        <w:t>ũ khí hủy diệt hàng loạt</w:t>
      </w:r>
      <w:r>
        <w:rPr>
          <w:color w:val="000000"/>
        </w:rPr>
        <w:t xml:space="preserve"> và tài trợ phổ biến</w:t>
      </w:r>
      <w:r w:rsidRPr="001D1AE2">
        <w:t xml:space="preserve"> </w:t>
      </w:r>
      <w:r w:rsidR="00EF4566">
        <w:t xml:space="preserve">hoặc hành vi bất hợp phác khác về </w:t>
      </w:r>
      <w:r>
        <w:t>v</w:t>
      </w:r>
      <w:r w:rsidRPr="00EB2E67">
        <w:t>ũ khí hủy diệt hàng loạt</w:t>
      </w:r>
      <w:r>
        <w:t xml:space="preserve"> từ các </w:t>
      </w:r>
      <w:r w:rsidR="00C917E3">
        <w:t xml:space="preserve">các quốc gia, tổ chức quốc tế và </w:t>
      </w:r>
      <w:r>
        <w:t>bộ</w:t>
      </w:r>
      <w:r w:rsidR="00AD1D44">
        <w:t>,</w:t>
      </w:r>
      <w:r>
        <w:t xml:space="preserve"> ngành, địa phương báo cáo</w:t>
      </w:r>
      <w:r>
        <w:rPr>
          <w:color w:val="000000"/>
        </w:rPr>
        <w:t xml:space="preserve">; phối hợp </w:t>
      </w:r>
      <w:r w:rsidR="007E5762">
        <w:rPr>
          <w:color w:val="000000"/>
        </w:rPr>
        <w:t xml:space="preserve">với </w:t>
      </w:r>
      <w:r w:rsidR="00347686">
        <w:rPr>
          <w:color w:val="000000"/>
        </w:rPr>
        <w:t>Đơn vị đầu mối</w:t>
      </w:r>
      <w:r w:rsidR="00EE7B87">
        <w:rPr>
          <w:color w:val="000000"/>
        </w:rPr>
        <w:t xml:space="preserve"> liên quan </w:t>
      </w:r>
      <w:r>
        <w:rPr>
          <w:color w:val="000000"/>
        </w:rPr>
        <w:t>xác minh làm rõ</w:t>
      </w:r>
      <w:r w:rsidR="00AD1D44">
        <w:rPr>
          <w:color w:val="000000"/>
        </w:rPr>
        <w:t xml:space="preserve"> và đề xuất phương án </w:t>
      </w:r>
      <w:r w:rsidR="009353A8">
        <w:rPr>
          <w:color w:val="000000"/>
        </w:rPr>
        <w:t xml:space="preserve">áp dụng các biện pháp ngăn chặn hoặc </w:t>
      </w:r>
      <w:r w:rsidR="00AD1D44">
        <w:rPr>
          <w:color w:val="000000"/>
        </w:rPr>
        <w:t>xử lý</w:t>
      </w:r>
      <w:r w:rsidR="009353A8">
        <w:rPr>
          <w:color w:val="000000"/>
        </w:rPr>
        <w:t xml:space="preserve"> tiền, tài sản có liên quan</w:t>
      </w:r>
      <w:r w:rsidR="00AD374D">
        <w:rPr>
          <w:color w:val="000000"/>
        </w:rPr>
        <w:t xml:space="preserve"> đến phổ biến và tài trợ phổ biến vũ khí hủy diệt hàng loạt</w:t>
      </w:r>
      <w:r w:rsidR="00A42F63">
        <w:rPr>
          <w:color w:val="000000"/>
        </w:rPr>
        <w:t xml:space="preserve"> theo</w:t>
      </w:r>
      <w:r w:rsidR="00AD374D">
        <w:rPr>
          <w:color w:val="000000"/>
        </w:rPr>
        <w:t xml:space="preserve"> quy định tại khoản 20 Điều 4 và </w:t>
      </w:r>
      <w:r w:rsidR="00A22223">
        <w:rPr>
          <w:color w:val="000000"/>
        </w:rPr>
        <w:t>khoản 2 Điều 28 Nghị định này và pháp luật có liên quan</w:t>
      </w:r>
      <w:r>
        <w:rPr>
          <w:color w:val="000000"/>
        </w:rPr>
        <w:t>.</w:t>
      </w:r>
      <w:r w:rsidRPr="00A57B33">
        <w:rPr>
          <w:color w:val="000000"/>
          <w:lang w:val="vi-VN"/>
        </w:rPr>
        <w:t xml:space="preserve"> </w:t>
      </w:r>
    </w:p>
    <w:p w:rsidR="00293B78" w:rsidRDefault="007E5762" w:rsidP="00240817">
      <w:pPr>
        <w:spacing w:before="120"/>
        <w:ind w:firstLine="851"/>
        <w:jc w:val="both"/>
        <w:rPr>
          <w:szCs w:val="24"/>
        </w:rPr>
      </w:pPr>
      <w:r>
        <w:rPr>
          <w:szCs w:val="24"/>
        </w:rPr>
        <w:t>4</w:t>
      </w:r>
      <w:r w:rsidR="008309E2">
        <w:rPr>
          <w:szCs w:val="24"/>
        </w:rPr>
        <w:t xml:space="preserve">. </w:t>
      </w:r>
      <w:r w:rsidR="00293B78">
        <w:rPr>
          <w:szCs w:val="24"/>
        </w:rPr>
        <w:t xml:space="preserve">Tiếp nhận thông tin nghi ngờ về hàng hóa, vật liệu và thiết bị lưỡng dụng </w:t>
      </w:r>
      <w:r w:rsidR="003542D5">
        <w:rPr>
          <w:szCs w:val="24"/>
        </w:rPr>
        <w:t xml:space="preserve">liên quan đến vũ khí hủy diệt hàng loạt </w:t>
      </w:r>
      <w:r w:rsidR="003542D5">
        <w:t>từ các các quốc gia, tổ chức quốc tế và bộ, ngành, địa phương báo cáo</w:t>
      </w:r>
      <w:r w:rsidR="006148B5">
        <w:t xml:space="preserve">; </w:t>
      </w:r>
      <w:r w:rsidR="0016573A">
        <w:t>phối hợp với Bộ Công an và các cơ quan, tổ chức liên quan xác minh</w:t>
      </w:r>
      <w:r w:rsidR="00B06729">
        <w:t xml:space="preserve"> làm</w:t>
      </w:r>
      <w:r w:rsidR="0016573A">
        <w:t xml:space="preserve"> rõ và đề xuất phương án xử lý. </w:t>
      </w:r>
      <w:r w:rsidR="00401633">
        <w:t>T</w:t>
      </w:r>
      <w:r w:rsidR="006148B5">
        <w:t>rường hợp</w:t>
      </w:r>
      <w:r w:rsidR="00691EE7">
        <w:t xml:space="preserve"> </w:t>
      </w:r>
      <w:r w:rsidR="006148B5">
        <w:rPr>
          <w:szCs w:val="24"/>
        </w:rPr>
        <w:t xml:space="preserve">nghi </w:t>
      </w:r>
      <w:r w:rsidR="006148B5">
        <w:rPr>
          <w:szCs w:val="24"/>
        </w:rPr>
        <w:lastRenderedPageBreak/>
        <w:t xml:space="preserve">ngờ về hàng hóa, vật liệu và thiết bị lưỡng dụng có tính chất, mức độ nguy hiểm </w:t>
      </w:r>
      <w:r w:rsidR="00691EE7">
        <w:t xml:space="preserve">thì chủ trì cử lượng lượng chuyên ngành phối hợp các Đơn vị đầu mối và các cơ quan chủ trì </w:t>
      </w:r>
      <w:r w:rsidR="00843986">
        <w:t>xác định tính chất, mức độ nguy hiểm của</w:t>
      </w:r>
      <w:r w:rsidR="00691EE7">
        <w:t xml:space="preserve"> </w:t>
      </w:r>
      <w:r w:rsidR="00843986">
        <w:rPr>
          <w:szCs w:val="24"/>
        </w:rPr>
        <w:t>hàng hóa, vật liệu và thiết bị lưỡng dụng</w:t>
      </w:r>
      <w:r w:rsidR="008B71D2">
        <w:rPr>
          <w:szCs w:val="24"/>
        </w:rPr>
        <w:t>;</w:t>
      </w:r>
      <w:r w:rsidR="00B555FA">
        <w:rPr>
          <w:szCs w:val="24"/>
        </w:rPr>
        <w:t xml:space="preserve"> </w:t>
      </w:r>
      <w:r w:rsidR="008B71D2">
        <w:rPr>
          <w:szCs w:val="24"/>
        </w:rPr>
        <w:t>n</w:t>
      </w:r>
      <w:r w:rsidR="00B555FA">
        <w:rPr>
          <w:szCs w:val="24"/>
        </w:rPr>
        <w:t>ếu có các yếu tố nguy hiểm liên quan đến hạt nhân, phóng xạ, hóa học và sinh học</w:t>
      </w:r>
      <w:r w:rsidR="008B71D2">
        <w:rPr>
          <w:szCs w:val="24"/>
        </w:rPr>
        <w:t xml:space="preserve"> thì xử lý theo quy trình chuyên ngành</w:t>
      </w:r>
      <w:r w:rsidR="00A24D97">
        <w:rPr>
          <w:szCs w:val="24"/>
        </w:rPr>
        <w:t xml:space="preserve"> để đảm bảo an toàn cho cộng đồng</w:t>
      </w:r>
      <w:r w:rsidR="008B71D2">
        <w:rPr>
          <w:szCs w:val="24"/>
        </w:rPr>
        <w:t>; trường hợp không có tính chất nguy hiểm của các yế</w:t>
      </w:r>
      <w:r w:rsidR="00401633">
        <w:rPr>
          <w:szCs w:val="24"/>
        </w:rPr>
        <w:t>u tố hạt nhân, phóng xạ, hóa họ</w:t>
      </w:r>
      <w:r w:rsidR="008B71D2">
        <w:rPr>
          <w:szCs w:val="24"/>
        </w:rPr>
        <w:t>c và sinh học thì giao cho cơ qua</w:t>
      </w:r>
      <w:r w:rsidR="00A24D97">
        <w:rPr>
          <w:szCs w:val="24"/>
        </w:rPr>
        <w:t>n chủ trì phát hiện, bắt giữ xử lý theo định của pháp luật liên quan.</w:t>
      </w:r>
    </w:p>
    <w:p w:rsidR="008B0C73" w:rsidRPr="00345664" w:rsidRDefault="00293B78" w:rsidP="00240817">
      <w:pPr>
        <w:spacing w:before="120"/>
        <w:ind w:firstLine="851"/>
        <w:jc w:val="both"/>
        <w:rPr>
          <w:szCs w:val="24"/>
        </w:rPr>
      </w:pPr>
      <w:r>
        <w:rPr>
          <w:szCs w:val="24"/>
        </w:rPr>
        <w:t xml:space="preserve">5. </w:t>
      </w:r>
      <w:r w:rsidR="00AC418B" w:rsidRPr="00345664">
        <w:rPr>
          <w:szCs w:val="24"/>
        </w:rPr>
        <w:t>Là đ</w:t>
      </w:r>
      <w:r w:rsidR="008B0C73" w:rsidRPr="00345664">
        <w:t xml:space="preserve">ầu mối giữa </w:t>
      </w:r>
      <w:r w:rsidR="00AC418B" w:rsidRPr="00345664">
        <w:t xml:space="preserve">Chính phủ </w:t>
      </w:r>
      <w:r w:rsidR="008B0C73" w:rsidRPr="00345664">
        <w:t>Việt Nam với Hội đồng Bảo an liên hợp quốc trong việc thự</w:t>
      </w:r>
      <w:r w:rsidR="00250639">
        <w:t xml:space="preserve">c hiện </w:t>
      </w:r>
      <w:r w:rsidR="00FD7FF2">
        <w:rPr>
          <w:szCs w:val="24"/>
        </w:rPr>
        <w:t>các N</w:t>
      </w:r>
      <w:r w:rsidR="00FD7FF2" w:rsidRPr="00345664">
        <w:rPr>
          <w:szCs w:val="24"/>
        </w:rPr>
        <w:t>ghị quyết của Hội đồng Bảo an Liên hợp quốc được thông qua tại Chương VII của Hiến chương Liên hợp quốc</w:t>
      </w:r>
      <w:r w:rsidR="00FD7FF2">
        <w:t xml:space="preserve"> </w:t>
      </w:r>
      <w:r w:rsidR="00250639">
        <w:t xml:space="preserve">và </w:t>
      </w:r>
      <w:r w:rsidR="00250639">
        <w:rPr>
          <w:szCs w:val="24"/>
        </w:rPr>
        <w:t>các điều ước quốc tế mà Cộng hòa xã hội chủ nghĩa Việt Nam là thành viên</w:t>
      </w:r>
      <w:r w:rsidR="00250639" w:rsidRPr="00345664">
        <w:t xml:space="preserve"> </w:t>
      </w:r>
      <w:r w:rsidR="008B0C73" w:rsidRPr="00345664">
        <w:t>liên quan đến phòng, chống phổ biến vũ khí hủy diệt hàng loạt</w:t>
      </w:r>
      <w:r w:rsidR="00EF4566">
        <w:t>;</w:t>
      </w:r>
      <w:r w:rsidR="00372B68">
        <w:t xml:space="preserve"> có nhiệm vụ</w:t>
      </w:r>
      <w:r w:rsidR="004402EB" w:rsidRPr="00345664">
        <w:t>:</w:t>
      </w:r>
    </w:p>
    <w:p w:rsidR="00471F20" w:rsidRPr="00A640A6" w:rsidRDefault="004402EB" w:rsidP="00240817">
      <w:pPr>
        <w:spacing w:before="120"/>
        <w:ind w:firstLine="851"/>
        <w:jc w:val="both"/>
        <w:rPr>
          <w:szCs w:val="26"/>
        </w:rPr>
      </w:pPr>
      <w:r w:rsidRPr="00345664">
        <w:rPr>
          <w:szCs w:val="24"/>
        </w:rPr>
        <w:t xml:space="preserve">a) </w:t>
      </w:r>
      <w:r w:rsidR="00490D00">
        <w:rPr>
          <w:szCs w:val="26"/>
        </w:rPr>
        <w:t xml:space="preserve">Trong vòng 24 giờ kể từ khi nhận được thông báo của Hội đồng Bảo an Liên hợp quốc phải </w:t>
      </w:r>
      <w:r w:rsidR="00A54818" w:rsidRPr="00A640A6">
        <w:rPr>
          <w:szCs w:val="26"/>
        </w:rPr>
        <w:t>công bố</w:t>
      </w:r>
      <w:r w:rsidR="00E24C6A" w:rsidRPr="00A640A6">
        <w:rPr>
          <w:szCs w:val="26"/>
        </w:rPr>
        <w:t xml:space="preserve"> danh sách tổ chức, cá nhân bị chỉ định lên cổng thông tin điện tử </w:t>
      </w:r>
      <w:r w:rsidR="00A54818" w:rsidRPr="00A640A6">
        <w:rPr>
          <w:szCs w:val="26"/>
        </w:rPr>
        <w:t xml:space="preserve">của Cơ quan đầu mối Quốc gia và </w:t>
      </w:r>
      <w:r w:rsidR="00EA436E" w:rsidRPr="00A640A6">
        <w:rPr>
          <w:szCs w:val="26"/>
        </w:rPr>
        <w:t>thông báo tới</w:t>
      </w:r>
      <w:r w:rsidR="00656079" w:rsidRPr="00A640A6">
        <w:rPr>
          <w:szCs w:val="26"/>
        </w:rPr>
        <w:t xml:space="preserve"> tất cả các b</w:t>
      </w:r>
      <w:r w:rsidR="00A54818" w:rsidRPr="00A640A6">
        <w:rPr>
          <w:szCs w:val="26"/>
        </w:rPr>
        <w:t>ộ, cơ quan</w:t>
      </w:r>
      <w:r w:rsidR="00EA436E" w:rsidRPr="00A640A6">
        <w:rPr>
          <w:szCs w:val="26"/>
        </w:rPr>
        <w:t xml:space="preserve"> ngang bộ và ủy ban nhân dân cấp tỉnh biết </w:t>
      </w:r>
      <w:r w:rsidR="000235C9" w:rsidRPr="00A640A6">
        <w:rPr>
          <w:szCs w:val="26"/>
        </w:rPr>
        <w:t>để</w:t>
      </w:r>
      <w:r w:rsidR="00EA436E" w:rsidRPr="00A640A6">
        <w:rPr>
          <w:szCs w:val="26"/>
        </w:rPr>
        <w:t xml:space="preserve"> </w:t>
      </w:r>
      <w:r w:rsidR="000235C9" w:rsidRPr="00A640A6">
        <w:rPr>
          <w:szCs w:val="26"/>
        </w:rPr>
        <w:t xml:space="preserve">chỉ đạo </w:t>
      </w:r>
      <w:r w:rsidR="00EA436E" w:rsidRPr="00A640A6">
        <w:rPr>
          <w:szCs w:val="26"/>
        </w:rPr>
        <w:t xml:space="preserve">các tổ chức, cá nhân thuộc phạm vi quản lý phải thực hiện ngay </w:t>
      </w:r>
      <w:r w:rsidR="00265FCF" w:rsidRPr="00A640A6">
        <w:rPr>
          <w:szCs w:val="26"/>
        </w:rPr>
        <w:t>lập tức các biện pháp trừng phạt của Hội đồng bảo an Liên hợp quốc đối với tổ chức, cá nhân bị chỉ định</w:t>
      </w:r>
      <w:r w:rsidR="00554660" w:rsidRPr="00A640A6">
        <w:rPr>
          <w:szCs w:val="26"/>
        </w:rPr>
        <w:t xml:space="preserve"> </w:t>
      </w:r>
      <w:r w:rsidR="00A107BB" w:rsidRPr="00A640A6">
        <w:rPr>
          <w:szCs w:val="26"/>
        </w:rPr>
        <w:t xml:space="preserve">phù hợp với </w:t>
      </w:r>
      <w:r w:rsidR="00305F2B" w:rsidRPr="00A640A6">
        <w:rPr>
          <w:szCs w:val="26"/>
        </w:rPr>
        <w:t xml:space="preserve">khoản </w:t>
      </w:r>
      <w:r w:rsidR="006A22A6" w:rsidRPr="00A640A6">
        <w:rPr>
          <w:szCs w:val="26"/>
        </w:rPr>
        <w:t xml:space="preserve">16, </w:t>
      </w:r>
      <w:r w:rsidR="00305F2B" w:rsidRPr="00A640A6">
        <w:rPr>
          <w:szCs w:val="26"/>
        </w:rPr>
        <w:t>17</w:t>
      </w:r>
      <w:r w:rsidR="006A22A6" w:rsidRPr="00A640A6">
        <w:rPr>
          <w:szCs w:val="26"/>
        </w:rPr>
        <w:t>, 18, 19, 20</w:t>
      </w:r>
      <w:r w:rsidR="00305F2B" w:rsidRPr="00A640A6">
        <w:rPr>
          <w:szCs w:val="26"/>
        </w:rPr>
        <w:t xml:space="preserve"> Điều 4 và </w:t>
      </w:r>
      <w:r w:rsidR="00DE11C7" w:rsidRPr="00A640A6">
        <w:rPr>
          <w:szCs w:val="26"/>
        </w:rPr>
        <w:t xml:space="preserve">thực hiện </w:t>
      </w:r>
      <w:r w:rsidR="00A107BB" w:rsidRPr="00A640A6">
        <w:rPr>
          <w:szCs w:val="26"/>
        </w:rPr>
        <w:t>các biện pháp được</w:t>
      </w:r>
      <w:r w:rsidR="00554660" w:rsidRPr="00A640A6">
        <w:rPr>
          <w:szCs w:val="26"/>
        </w:rPr>
        <w:t xml:space="preserve"> quy định t</w:t>
      </w:r>
      <w:r w:rsidR="002A4563" w:rsidRPr="00A640A6">
        <w:rPr>
          <w:szCs w:val="26"/>
        </w:rPr>
        <w:t>ạ</w:t>
      </w:r>
      <w:r w:rsidR="00554660" w:rsidRPr="00A640A6">
        <w:rPr>
          <w:szCs w:val="26"/>
        </w:rPr>
        <w:t xml:space="preserve">i khoản 2 Điều 28 và Điều 29 của Nghị định này; </w:t>
      </w:r>
    </w:p>
    <w:p w:rsidR="00D13326" w:rsidRPr="00345664" w:rsidRDefault="00471F20" w:rsidP="00240817">
      <w:pPr>
        <w:spacing w:before="120"/>
        <w:ind w:firstLine="851"/>
        <w:jc w:val="both"/>
        <w:rPr>
          <w:szCs w:val="24"/>
        </w:rPr>
      </w:pPr>
      <w:r w:rsidRPr="00A640A6">
        <w:rPr>
          <w:szCs w:val="26"/>
        </w:rPr>
        <w:t>b) B</w:t>
      </w:r>
      <w:r w:rsidR="00490D00" w:rsidRPr="00A640A6">
        <w:rPr>
          <w:szCs w:val="26"/>
        </w:rPr>
        <w:t>áo</w:t>
      </w:r>
      <w:r w:rsidR="00490D00">
        <w:rPr>
          <w:szCs w:val="26"/>
        </w:rPr>
        <w:t xml:space="preserve"> cáo Thủ tướng Chính phủ </w:t>
      </w:r>
      <w:r w:rsidR="00554660">
        <w:rPr>
          <w:szCs w:val="24"/>
        </w:rPr>
        <w:t xml:space="preserve">chỉ đạo </w:t>
      </w:r>
      <w:r w:rsidR="002A4563">
        <w:rPr>
          <w:szCs w:val="24"/>
        </w:rPr>
        <w:t xml:space="preserve">tiếp tục </w:t>
      </w:r>
      <w:r w:rsidR="00554660">
        <w:rPr>
          <w:szCs w:val="24"/>
        </w:rPr>
        <w:t xml:space="preserve">triển khai </w:t>
      </w:r>
      <w:r w:rsidR="002A4563">
        <w:rPr>
          <w:szCs w:val="24"/>
        </w:rPr>
        <w:t xml:space="preserve">thực hiện Nghị quyết của Hội đồng Bảo an Liên hợp quốc; </w:t>
      </w:r>
      <w:r w:rsidR="00AC36F7" w:rsidRPr="00345664">
        <w:t xml:space="preserve">trao đổi thông tin </w:t>
      </w:r>
      <w:r w:rsidR="00A20EE0" w:rsidRPr="00345664">
        <w:rPr>
          <w:szCs w:val="24"/>
        </w:rPr>
        <w:t>và</w:t>
      </w:r>
      <w:r w:rsidR="00F449AF" w:rsidRPr="00345664">
        <w:rPr>
          <w:szCs w:val="24"/>
        </w:rPr>
        <w:t xml:space="preserve"> </w:t>
      </w:r>
      <w:r w:rsidR="00A20EE0" w:rsidRPr="00345664">
        <w:rPr>
          <w:szCs w:val="24"/>
        </w:rPr>
        <w:t>đảm bả</w:t>
      </w:r>
      <w:r w:rsidR="00CE2BE4">
        <w:rPr>
          <w:szCs w:val="24"/>
        </w:rPr>
        <w:t xml:space="preserve">o sự phối hợp đồng bộ, chặt chẽ, </w:t>
      </w:r>
      <w:r w:rsidR="00A20EE0" w:rsidRPr="00345664">
        <w:rPr>
          <w:szCs w:val="24"/>
        </w:rPr>
        <w:t xml:space="preserve">hiệu quả </w:t>
      </w:r>
      <w:r w:rsidR="00CE2BE4">
        <w:rPr>
          <w:szCs w:val="24"/>
        </w:rPr>
        <w:t>để các b</w:t>
      </w:r>
      <w:r w:rsidR="00F449AF" w:rsidRPr="00345664">
        <w:rPr>
          <w:szCs w:val="24"/>
        </w:rPr>
        <w:t>ộ</w:t>
      </w:r>
      <w:r w:rsidR="004402EB" w:rsidRPr="00345664">
        <w:rPr>
          <w:szCs w:val="24"/>
        </w:rPr>
        <w:t>,</w:t>
      </w:r>
      <w:r w:rsidR="00F449AF" w:rsidRPr="00345664">
        <w:rPr>
          <w:szCs w:val="24"/>
        </w:rPr>
        <w:t xml:space="preserve"> ngành, địa phương triển khai thực hiện không chậm trễ các biện pháp trừng phạt </w:t>
      </w:r>
      <w:r w:rsidR="00DF69FD" w:rsidRPr="00345664">
        <w:rPr>
          <w:szCs w:val="24"/>
        </w:rPr>
        <w:t>liên quan đến việc phòng ngừa, ngăn chặn hoạt động phổ biến</w:t>
      </w:r>
      <w:r w:rsidR="00097B58">
        <w:rPr>
          <w:szCs w:val="24"/>
        </w:rPr>
        <w:t xml:space="preserve"> vũ khí hủy diệt hàng loạt</w:t>
      </w:r>
      <w:r w:rsidR="00DF69FD" w:rsidRPr="00345664">
        <w:rPr>
          <w:szCs w:val="24"/>
        </w:rPr>
        <w:t xml:space="preserve"> </w:t>
      </w:r>
      <w:r w:rsidR="00D13326" w:rsidRPr="00345664">
        <w:rPr>
          <w:szCs w:val="24"/>
        </w:rPr>
        <w:t>và việc tài trợ cho hoạt động này;</w:t>
      </w:r>
    </w:p>
    <w:p w:rsidR="006F7B3B" w:rsidRPr="00345664" w:rsidRDefault="00471F20" w:rsidP="00B5345D">
      <w:pPr>
        <w:spacing w:before="120"/>
        <w:ind w:firstLine="851"/>
        <w:jc w:val="both"/>
      </w:pPr>
      <w:r>
        <w:t>c</w:t>
      </w:r>
      <w:r w:rsidR="006F7B3B" w:rsidRPr="00345664">
        <w:t>)</w:t>
      </w:r>
      <w:r w:rsidR="00B5345D" w:rsidRPr="00345664">
        <w:t xml:space="preserve"> Nhận</w:t>
      </w:r>
      <w:r w:rsidR="006C1F6C" w:rsidRPr="00345664">
        <w:t xml:space="preserve"> báo cáo </w:t>
      </w:r>
      <w:r w:rsidR="00AC36F7" w:rsidRPr="00345664">
        <w:t>triển khai thực hiện các biện pháp phòng, chống</w:t>
      </w:r>
      <w:r w:rsidR="001C7230" w:rsidRPr="00345664">
        <w:t xml:space="preserve"> phổ biến vũ khí hủy diệt hàng loạt của các</w:t>
      </w:r>
      <w:r w:rsidR="006C1F6C" w:rsidRPr="00345664">
        <w:t xml:space="preserve"> </w:t>
      </w:r>
      <w:r w:rsidR="00AD1D44">
        <w:t>b</w:t>
      </w:r>
      <w:r w:rsidR="001C7230" w:rsidRPr="00345664">
        <w:t xml:space="preserve">ộ, ngành, tổng hợp báo cáo Thủ tướng Chính phủ và gửi báo cáo quốc gia lên Ủy ban trừng phạt của </w:t>
      </w:r>
      <w:r w:rsidR="006C1F6C" w:rsidRPr="00345664">
        <w:t xml:space="preserve">các nghị quyết </w:t>
      </w:r>
      <w:r w:rsidR="001C7230" w:rsidRPr="00345664">
        <w:t>thuộc</w:t>
      </w:r>
      <w:r w:rsidR="006C1F6C" w:rsidRPr="00345664">
        <w:t xml:space="preserve"> Hội đồng Bảo an Liên hợp quốc</w:t>
      </w:r>
      <w:r w:rsidR="00571FA0">
        <w:t xml:space="preserve"> hoặc các điều ước quốc tế khác có liên quan mà Việt Nam là thành viên</w:t>
      </w:r>
      <w:r w:rsidR="00242329">
        <w:t>;</w:t>
      </w:r>
    </w:p>
    <w:p w:rsidR="006A5ED6" w:rsidRPr="00725928" w:rsidRDefault="00471F20" w:rsidP="004C5D86">
      <w:pPr>
        <w:spacing w:before="120"/>
        <w:ind w:firstLine="851"/>
        <w:jc w:val="both"/>
        <w:rPr>
          <w:spacing w:val="-2"/>
        </w:rPr>
      </w:pPr>
      <w:r>
        <w:rPr>
          <w:spacing w:val="-2"/>
        </w:rPr>
        <w:t>d</w:t>
      </w:r>
      <w:r w:rsidR="00BD232F" w:rsidRPr="00725928">
        <w:rPr>
          <w:spacing w:val="-2"/>
        </w:rPr>
        <w:t xml:space="preserve">) </w:t>
      </w:r>
      <w:r w:rsidR="00BB3237" w:rsidRPr="00725928">
        <w:rPr>
          <w:spacing w:val="-2"/>
        </w:rPr>
        <w:t xml:space="preserve">Tiếp nhận yêu cầu </w:t>
      </w:r>
      <w:r w:rsidR="00063437" w:rsidRPr="00725928">
        <w:rPr>
          <w:spacing w:val="-2"/>
        </w:rPr>
        <w:t xml:space="preserve">của quốc gia khác và </w:t>
      </w:r>
      <w:r w:rsidR="004C5D86">
        <w:rPr>
          <w:spacing w:val="-2"/>
        </w:rPr>
        <w:t>phối hợp với</w:t>
      </w:r>
      <w:r w:rsidR="00063437" w:rsidRPr="00725928">
        <w:rPr>
          <w:spacing w:val="-2"/>
        </w:rPr>
        <w:t xml:space="preserve"> </w:t>
      </w:r>
      <w:r w:rsidR="00C35D76" w:rsidRPr="00725928">
        <w:rPr>
          <w:spacing w:val="-2"/>
        </w:rPr>
        <w:t>Đơn vị đầu mối</w:t>
      </w:r>
      <w:r w:rsidR="00097B58" w:rsidRPr="00725928">
        <w:rPr>
          <w:spacing w:val="-2"/>
        </w:rPr>
        <w:t xml:space="preserve"> </w:t>
      </w:r>
      <w:r w:rsidR="004B5C82">
        <w:rPr>
          <w:spacing w:val="-2"/>
        </w:rPr>
        <w:t xml:space="preserve">của </w:t>
      </w:r>
      <w:r w:rsidR="00577F08">
        <w:rPr>
          <w:spacing w:val="-2"/>
        </w:rPr>
        <w:t>b</w:t>
      </w:r>
      <w:r w:rsidR="004B5C82">
        <w:rPr>
          <w:spacing w:val="-2"/>
        </w:rPr>
        <w:t xml:space="preserve">ộ, ngành, </w:t>
      </w:r>
      <w:r w:rsidR="000D2235" w:rsidRPr="00725928">
        <w:rPr>
          <w:spacing w:val="-2"/>
        </w:rPr>
        <w:t xml:space="preserve">địa phương </w:t>
      </w:r>
      <w:r w:rsidR="00063437" w:rsidRPr="00725928">
        <w:rPr>
          <w:spacing w:val="-2"/>
        </w:rPr>
        <w:t xml:space="preserve">về việc xác định </w:t>
      </w:r>
      <w:r w:rsidR="00BB3237" w:rsidRPr="00725928">
        <w:rPr>
          <w:spacing w:val="-2"/>
        </w:rPr>
        <w:t>tổ chức</w:t>
      </w:r>
      <w:r w:rsidR="000D2235" w:rsidRPr="00725928">
        <w:rPr>
          <w:spacing w:val="-2"/>
        </w:rPr>
        <w:t>, cá nhân liên quan hoặc không liên quan đến phổ biến và tài trợ phổ biến vũ khí hủy diệt hàng loạt</w:t>
      </w:r>
      <w:r w:rsidR="004C5D86">
        <w:rPr>
          <w:spacing w:val="-2"/>
        </w:rPr>
        <w:t>; trả lời quốc gia khác khi có</w:t>
      </w:r>
      <w:r w:rsidR="002F5706">
        <w:rPr>
          <w:spacing w:val="-2"/>
        </w:rPr>
        <w:t xml:space="preserve"> kết quả xác minh</w:t>
      </w:r>
      <w:r w:rsidR="00A4583F">
        <w:rPr>
          <w:spacing w:val="-2"/>
        </w:rPr>
        <w:t xml:space="preserve"> theo quy định tại khoản 8 của điều này</w:t>
      </w:r>
      <w:r w:rsidR="00242329">
        <w:rPr>
          <w:spacing w:val="-2"/>
        </w:rPr>
        <w:t>;</w:t>
      </w:r>
    </w:p>
    <w:p w:rsidR="00AA25A6" w:rsidRPr="00345664" w:rsidRDefault="00471F20" w:rsidP="00B5345D">
      <w:pPr>
        <w:spacing w:before="120"/>
        <w:ind w:firstLine="851"/>
        <w:jc w:val="both"/>
      </w:pPr>
      <w:r>
        <w:t>đ</w:t>
      </w:r>
      <w:r w:rsidR="00AA25A6" w:rsidRPr="00345664">
        <w:t xml:space="preserve">) </w:t>
      </w:r>
      <w:r w:rsidR="00832A8D" w:rsidRPr="00345664">
        <w:t xml:space="preserve">Tiếp nhận yêu cầu của </w:t>
      </w:r>
      <w:r w:rsidR="00C35D76">
        <w:t>Đơn vị đầu mối</w:t>
      </w:r>
      <w:r w:rsidR="00832A8D" w:rsidRPr="00345664">
        <w:t xml:space="preserve"> </w:t>
      </w:r>
      <w:r w:rsidR="00B317E4">
        <w:t xml:space="preserve">đề nghị </w:t>
      </w:r>
      <w:r w:rsidR="00832A8D" w:rsidRPr="00345664">
        <w:t>đưa vào danh sách</w:t>
      </w:r>
      <w:r w:rsidR="00B317E4">
        <w:t xml:space="preserve"> hoặc</w:t>
      </w:r>
      <w:r w:rsidR="00832A8D" w:rsidRPr="00345664">
        <w:t xml:space="preserve"> đưa ra khỏi danh sách </w:t>
      </w:r>
      <w:r w:rsidR="00C817BC" w:rsidRPr="00345664">
        <w:t xml:space="preserve">cá nhân, tổ chức </w:t>
      </w:r>
      <w:r w:rsidR="00B317E4">
        <w:t xml:space="preserve">bị chỉ định, báo cáo Thủ tướng Chính phủ </w:t>
      </w:r>
      <w:r w:rsidR="00C817BC" w:rsidRPr="00345664">
        <w:t>và</w:t>
      </w:r>
      <w:r w:rsidR="00832A8D" w:rsidRPr="00345664">
        <w:t xml:space="preserve"> </w:t>
      </w:r>
      <w:r w:rsidR="00C817BC" w:rsidRPr="00345664">
        <w:t>t</w:t>
      </w:r>
      <w:r w:rsidR="00AA25A6" w:rsidRPr="00345664">
        <w:t xml:space="preserve">hông báo hoặc kiến nghị </w:t>
      </w:r>
      <w:r w:rsidR="00C817BC" w:rsidRPr="00345664">
        <w:t xml:space="preserve">lên </w:t>
      </w:r>
      <w:r w:rsidR="00AA25A6" w:rsidRPr="00345664">
        <w:t>Ủy ban của các nghị quyết th</w:t>
      </w:r>
      <w:r w:rsidR="00C817BC" w:rsidRPr="00345664">
        <w:t>uộ</w:t>
      </w:r>
      <w:r w:rsidR="00AA25A6" w:rsidRPr="00345664">
        <w:t>c Hội đồng Bảo an Liên hợp quốc</w:t>
      </w:r>
      <w:r w:rsidR="00832A8D" w:rsidRPr="00345664">
        <w:t xml:space="preserve"> đưa vào danh sách, đưa ra khỏi danh sách </w:t>
      </w:r>
      <w:r w:rsidR="00C817BC" w:rsidRPr="00345664">
        <w:t>cá nhâ</w:t>
      </w:r>
      <w:r w:rsidR="00E53715" w:rsidRPr="00345664">
        <w:t>n</w:t>
      </w:r>
      <w:r w:rsidR="00C817BC" w:rsidRPr="00345664">
        <w:t xml:space="preserve">, tổ chức </w:t>
      </w:r>
      <w:r w:rsidR="00832A8D" w:rsidRPr="00345664">
        <w:t>bị chỉ định</w:t>
      </w:r>
      <w:r w:rsidR="001A0A00">
        <w:t xml:space="preserve"> và công bố công khai danh sách</w:t>
      </w:r>
      <w:r w:rsidR="001A0A00" w:rsidRPr="001A0A00">
        <w:t xml:space="preserve"> </w:t>
      </w:r>
      <w:r w:rsidR="001A0A00" w:rsidRPr="00345664">
        <w:t xml:space="preserve">cá nhân, tổ chức </w:t>
      </w:r>
      <w:r w:rsidR="001A0A00">
        <w:t xml:space="preserve">bị chỉ định, </w:t>
      </w:r>
      <w:r w:rsidR="001A0A00" w:rsidRPr="00345664">
        <w:lastRenderedPageBreak/>
        <w:t>danh sách cá nhân</w:t>
      </w:r>
      <w:r w:rsidR="001A0A00">
        <w:t>, tổ chức</w:t>
      </w:r>
      <w:r w:rsidR="00081D08">
        <w:t xml:space="preserve"> được</w:t>
      </w:r>
      <w:r w:rsidR="001A0A00" w:rsidRPr="001A0A00">
        <w:t xml:space="preserve"> </w:t>
      </w:r>
      <w:r w:rsidR="001A0A00" w:rsidRPr="00345664">
        <w:t>đưa ra khỏi</w:t>
      </w:r>
      <w:r w:rsidR="00242329">
        <w:t xml:space="preserve"> danh sách bị chỉ định</w:t>
      </w:r>
      <w:r w:rsidR="00A4583F">
        <w:t xml:space="preserve"> theo quy định t</w:t>
      </w:r>
      <w:r w:rsidR="00DF5CE8">
        <w:t>ạ</w:t>
      </w:r>
      <w:r w:rsidR="00A4583F">
        <w:t>i</w:t>
      </w:r>
      <w:r w:rsidR="00DF5CE8">
        <w:t xml:space="preserve"> khoản 5, </w:t>
      </w:r>
      <w:r w:rsidR="00A4583F">
        <w:t xml:space="preserve"> khoản 6 và khoản 7 của điều này</w:t>
      </w:r>
      <w:r w:rsidR="00242329">
        <w:t>;</w:t>
      </w:r>
    </w:p>
    <w:p w:rsidR="00411B85" w:rsidRDefault="00471F20" w:rsidP="00411B85">
      <w:pPr>
        <w:spacing w:before="120" w:after="120" w:line="320" w:lineRule="exact"/>
        <w:ind w:firstLine="851"/>
        <w:jc w:val="both"/>
        <w:rPr>
          <w:szCs w:val="26"/>
        </w:rPr>
      </w:pPr>
      <w:r>
        <w:t>e</w:t>
      </w:r>
      <w:r w:rsidR="00C04F66" w:rsidRPr="004B5C82">
        <w:t xml:space="preserve">) </w:t>
      </w:r>
      <w:r w:rsidR="007A0E78" w:rsidRPr="004B5C82">
        <w:t xml:space="preserve">Chủ trì phối hợp với </w:t>
      </w:r>
      <w:r w:rsidR="00345DC0" w:rsidRPr="004B5C82">
        <w:t xml:space="preserve">các </w:t>
      </w:r>
      <w:r w:rsidR="00D51B94" w:rsidRPr="004B5C82">
        <w:t xml:space="preserve">Đơn vị đầu </w:t>
      </w:r>
      <w:r w:rsidR="007A0E78" w:rsidRPr="004B5C82">
        <w:t xml:space="preserve">mối kiểm tra, giám sát, thanh tra </w:t>
      </w:r>
      <w:r w:rsidR="004B5C82" w:rsidRPr="004B5C82">
        <w:t>theo quy định tại Điều 9 của Nghị định này</w:t>
      </w:r>
      <w:r w:rsidR="00411B85" w:rsidRPr="004B5C82">
        <w:rPr>
          <w:szCs w:val="24"/>
        </w:rPr>
        <w:t>;</w:t>
      </w:r>
      <w:r w:rsidR="00411B85" w:rsidRPr="004B5C82">
        <w:rPr>
          <w:szCs w:val="26"/>
        </w:rPr>
        <w:t xml:space="preserve"> kiến nghị xử lý hình sự, hành chính hoặc dân sự theo quy định của pháp luật đối với những cá nhân, tổ chức không tuân thủ.</w:t>
      </w:r>
    </w:p>
    <w:p w:rsidR="00FF2DEB" w:rsidRDefault="00A7040E" w:rsidP="00FF2DEB">
      <w:pPr>
        <w:spacing w:before="120" w:after="120" w:line="320" w:lineRule="exact"/>
        <w:ind w:firstLine="851"/>
        <w:jc w:val="both"/>
        <w:rPr>
          <w:szCs w:val="26"/>
        </w:rPr>
      </w:pPr>
      <w:r>
        <w:rPr>
          <w:szCs w:val="26"/>
        </w:rPr>
        <w:t>6</w:t>
      </w:r>
      <w:r w:rsidR="00F27C3B">
        <w:rPr>
          <w:szCs w:val="26"/>
        </w:rPr>
        <w:t>. Phối hợp với các Đơn vị đầu mối xác lập danh sách tổ chức, cá nhân</w:t>
      </w:r>
      <w:r w:rsidR="00061723">
        <w:rPr>
          <w:szCs w:val="26"/>
        </w:rPr>
        <w:t xml:space="preserve"> bị chỉ định theo quy định </w:t>
      </w:r>
      <w:r w:rsidR="00DD425A">
        <w:rPr>
          <w:szCs w:val="26"/>
        </w:rPr>
        <w:t>tại khoản 15 Điều 4 của Nghị định này và công bố công khai trên cổng thông tin điện tử của Cơ quan đầu mối Quốc gia</w:t>
      </w:r>
      <w:r w:rsidR="007C5561" w:rsidRPr="007C5561">
        <w:rPr>
          <w:color w:val="000000"/>
          <w:lang w:val="vi-VN"/>
        </w:rPr>
        <w:t xml:space="preserve"> </w:t>
      </w:r>
      <w:r w:rsidR="007C5561" w:rsidRPr="009C6A31">
        <w:rPr>
          <w:color w:val="000000"/>
          <w:lang w:val="vi-VN"/>
        </w:rPr>
        <w:t xml:space="preserve">danh sách tổ chức, cá nhân </w:t>
      </w:r>
      <w:r w:rsidR="005F7FB5">
        <w:rPr>
          <w:color w:val="000000"/>
        </w:rPr>
        <w:t>bị chỉ định</w:t>
      </w:r>
      <w:r w:rsidR="007C5561" w:rsidRPr="009C6A31">
        <w:rPr>
          <w:color w:val="000000"/>
          <w:lang w:val="vi-VN"/>
        </w:rPr>
        <w:t xml:space="preserve">; tổ chức, cá nhân được đưa ra khỏi danh sách tổ chức, cá nhân </w:t>
      </w:r>
      <w:r w:rsidR="007C5561">
        <w:rPr>
          <w:color w:val="000000"/>
        </w:rPr>
        <w:t>bị chỉ định</w:t>
      </w:r>
      <w:r w:rsidR="007C5561" w:rsidRPr="009C6A31">
        <w:rPr>
          <w:color w:val="000000"/>
          <w:lang w:val="vi-VN"/>
        </w:rPr>
        <w:t>.</w:t>
      </w:r>
      <w:r w:rsidR="00F92BC4">
        <w:rPr>
          <w:szCs w:val="26"/>
        </w:rPr>
        <w:t xml:space="preserve"> </w:t>
      </w:r>
    </w:p>
    <w:p w:rsidR="00394F3D" w:rsidRDefault="00A7040E" w:rsidP="00394F3D">
      <w:pPr>
        <w:spacing w:before="120" w:after="120" w:line="320" w:lineRule="exact"/>
        <w:ind w:firstLine="851"/>
        <w:jc w:val="both"/>
        <w:rPr>
          <w:color w:val="000000"/>
        </w:rPr>
      </w:pPr>
      <w:r>
        <w:rPr>
          <w:szCs w:val="26"/>
        </w:rPr>
        <w:t>7</w:t>
      </w:r>
      <w:r w:rsidR="00FF2DEB">
        <w:rPr>
          <w:szCs w:val="26"/>
        </w:rPr>
        <w:t xml:space="preserve">. </w:t>
      </w:r>
      <w:r w:rsidR="00FF2DEB" w:rsidRPr="009C6A31">
        <w:rPr>
          <w:color w:val="000000"/>
          <w:lang w:val="vi-VN"/>
        </w:rPr>
        <w:t xml:space="preserve">Khi phát hiện tổ chức, cá nhân thỏa mãn tiêu chí để xác định là tổ chức, cá nhân liên quan đến </w:t>
      </w:r>
      <w:r w:rsidR="00FF2DEB">
        <w:rPr>
          <w:color w:val="000000"/>
        </w:rPr>
        <w:t>phổ biến và tài trợ phổ biến vũ khí hủy diệt hàng loạt</w:t>
      </w:r>
      <w:r w:rsidR="00FF2DEB" w:rsidRPr="009C6A31">
        <w:rPr>
          <w:color w:val="000000"/>
          <w:lang w:val="vi-VN"/>
        </w:rPr>
        <w:t xml:space="preserve"> theo các nghị quyết của Hội đồng Bảo an Liên hợp quốc được ban hành trên cơ sở Chương VII của Hiến chương Liên hợp quốc mà chưa được đưa vào danh sách </w:t>
      </w:r>
      <w:r w:rsidR="00394F3D">
        <w:rPr>
          <w:color w:val="000000"/>
        </w:rPr>
        <w:t xml:space="preserve">bị </w:t>
      </w:r>
      <w:r w:rsidR="00FF2DEB" w:rsidRPr="009C6A31">
        <w:rPr>
          <w:color w:val="000000"/>
          <w:lang w:val="vi-VN"/>
        </w:rPr>
        <w:t xml:space="preserve">chỉ định của Hội đồng Bảo an Liên hợp quốc thì chủ trì phối hợp với </w:t>
      </w:r>
      <w:r w:rsidR="00394F3D">
        <w:rPr>
          <w:color w:val="000000"/>
        </w:rPr>
        <w:t>các Đơn vị đầu mối liên quan</w:t>
      </w:r>
      <w:r w:rsidR="00FF2DEB" w:rsidRPr="009C6A31">
        <w:rPr>
          <w:color w:val="000000"/>
          <w:lang w:val="vi-VN"/>
        </w:rPr>
        <w:t xml:space="preserve"> lập danh sách, báo cáo Thủ tướng Chính phủ xem xét, quyết định việc đề nghị cơ quan có thẩm quyền của Liêp hợp quốc đưa tổ chức, cá nhân đó vào danh sách </w:t>
      </w:r>
      <w:r w:rsidR="00394F3D">
        <w:rPr>
          <w:color w:val="000000"/>
        </w:rPr>
        <w:t xml:space="preserve">bị </w:t>
      </w:r>
      <w:r w:rsidR="00FF2DEB" w:rsidRPr="009C6A31">
        <w:rPr>
          <w:color w:val="000000"/>
          <w:lang w:val="vi-VN"/>
        </w:rPr>
        <w:t>chỉ định của Hội đồng Bảo an Liên hợp quốc.</w:t>
      </w:r>
    </w:p>
    <w:p w:rsidR="00C46E57" w:rsidRDefault="00A7040E" w:rsidP="00C46E57">
      <w:pPr>
        <w:spacing w:before="120" w:after="120" w:line="320" w:lineRule="exact"/>
        <w:ind w:firstLine="851"/>
        <w:jc w:val="both"/>
        <w:rPr>
          <w:color w:val="000000"/>
          <w:spacing w:val="-2"/>
        </w:rPr>
      </w:pPr>
      <w:r>
        <w:rPr>
          <w:color w:val="000000"/>
        </w:rPr>
        <w:t>8</w:t>
      </w:r>
      <w:r w:rsidR="00394F3D">
        <w:rPr>
          <w:color w:val="000000"/>
        </w:rPr>
        <w:t xml:space="preserve">. </w:t>
      </w:r>
      <w:r w:rsidR="00394F3D" w:rsidRPr="00EF64AB">
        <w:rPr>
          <w:color w:val="000000"/>
          <w:spacing w:val="-2"/>
          <w:lang w:val="vi-VN"/>
        </w:rPr>
        <w:t xml:space="preserve">Trường hợp phát hiện tổ chức, cá nhân thuộc danh sách </w:t>
      </w:r>
      <w:r w:rsidR="00394F3D" w:rsidRPr="00EF64AB">
        <w:rPr>
          <w:color w:val="000000"/>
          <w:spacing w:val="-2"/>
        </w:rPr>
        <w:t xml:space="preserve">bị </w:t>
      </w:r>
      <w:r w:rsidR="00394F3D" w:rsidRPr="00EF64AB">
        <w:rPr>
          <w:color w:val="000000"/>
          <w:spacing w:val="-2"/>
          <w:lang w:val="vi-VN"/>
        </w:rPr>
        <w:t xml:space="preserve">chỉ định của Hội đồng Bảo an Liên hợp quốc nhưng không thỏa mãn tiêu chí để xác định là tổ chức, cá nhân liên quan đến </w:t>
      </w:r>
      <w:r w:rsidR="00394F3D" w:rsidRPr="00EF64AB">
        <w:rPr>
          <w:color w:val="000000"/>
          <w:spacing w:val="-2"/>
        </w:rPr>
        <w:t xml:space="preserve">phổ biến và tài trợ phổ biến vũ khí hủy diệt hàng loạt </w:t>
      </w:r>
      <w:r w:rsidR="00394F3D" w:rsidRPr="00EF64AB">
        <w:rPr>
          <w:color w:val="000000"/>
          <w:spacing w:val="-2"/>
          <w:lang w:val="vi-VN"/>
        </w:rPr>
        <w:t xml:space="preserve">theo quy định của các nghị quyết của Hội đồng Bảo an Liên hợp quốc được ban hành trên cơ sở Chương VII của Hiến chương Liên hợp quốc thì chủ trì phối hợp với các </w:t>
      </w:r>
      <w:r w:rsidR="00EF64AB" w:rsidRPr="00EF64AB">
        <w:rPr>
          <w:color w:val="000000"/>
          <w:spacing w:val="-2"/>
        </w:rPr>
        <w:t>Đơn vị đầu mối</w:t>
      </w:r>
      <w:r w:rsidR="00394F3D" w:rsidRPr="00EF64AB">
        <w:rPr>
          <w:color w:val="000000"/>
          <w:spacing w:val="-2"/>
          <w:lang w:val="vi-VN"/>
        </w:rPr>
        <w:t xml:space="preserve"> liên quan báo cáo Thủ tướng Chính phủ xem xét, quyết định việc đề nghị cơ quan có thẩm quyền của Liêp hợp quốc đưa tổ chức, cá nhân đó ra khỏi danh sách </w:t>
      </w:r>
      <w:r w:rsidR="00EF64AB" w:rsidRPr="00EF64AB">
        <w:rPr>
          <w:color w:val="000000"/>
          <w:spacing w:val="-2"/>
        </w:rPr>
        <w:t xml:space="preserve">bị </w:t>
      </w:r>
      <w:r w:rsidR="00394F3D" w:rsidRPr="00EF64AB">
        <w:rPr>
          <w:color w:val="000000"/>
          <w:spacing w:val="-2"/>
          <w:lang w:val="vi-VN"/>
        </w:rPr>
        <w:t>chỉ định của Hội đồng Bảo an Liên hợp quốc.</w:t>
      </w:r>
    </w:p>
    <w:p w:rsidR="00295B3C" w:rsidRDefault="00A7040E" w:rsidP="00295B3C">
      <w:pPr>
        <w:spacing w:before="120" w:after="120" w:line="320" w:lineRule="exact"/>
        <w:ind w:firstLine="851"/>
        <w:jc w:val="both"/>
        <w:rPr>
          <w:color w:val="000000"/>
        </w:rPr>
      </w:pPr>
      <w:r>
        <w:rPr>
          <w:color w:val="000000"/>
        </w:rPr>
        <w:t>9</w:t>
      </w:r>
      <w:r w:rsidR="00EF64AB">
        <w:rPr>
          <w:color w:val="000000"/>
        </w:rPr>
        <w:t xml:space="preserve">. </w:t>
      </w:r>
      <w:r w:rsidR="00C46E57" w:rsidRPr="009C6A31">
        <w:rPr>
          <w:color w:val="000000"/>
          <w:lang w:val="vi-VN"/>
        </w:rPr>
        <w:t xml:space="preserve">Khi nhận được yêu cầu của quốc gia khác về việc xác định tổ chức, cá nhân có liên quan hoặc không liên quan đến </w:t>
      </w:r>
      <w:r w:rsidR="00C46E57">
        <w:rPr>
          <w:color w:val="000000"/>
        </w:rPr>
        <w:t>phổ biến và tài trợ phổ biến vũ khí hủy diệt hàng loạt</w:t>
      </w:r>
      <w:r w:rsidR="00C46E57" w:rsidRPr="009C6A31">
        <w:rPr>
          <w:color w:val="000000"/>
          <w:lang w:val="vi-VN"/>
        </w:rPr>
        <w:t xml:space="preserve">, </w:t>
      </w:r>
      <w:r w:rsidR="00C46E57">
        <w:rPr>
          <w:color w:val="000000"/>
        </w:rPr>
        <w:t>thì</w:t>
      </w:r>
      <w:r w:rsidR="00C46E57" w:rsidRPr="009C6A31">
        <w:rPr>
          <w:color w:val="000000"/>
          <w:lang w:val="vi-VN"/>
        </w:rPr>
        <w:t xml:space="preserve"> chủ trì phối hợp với </w:t>
      </w:r>
      <w:r w:rsidR="00C46E57">
        <w:rPr>
          <w:color w:val="000000"/>
        </w:rPr>
        <w:t xml:space="preserve">các </w:t>
      </w:r>
      <w:r w:rsidR="00295B3C">
        <w:rPr>
          <w:color w:val="000000"/>
        </w:rPr>
        <w:t>Đơn vị đầu mói</w:t>
      </w:r>
      <w:r w:rsidR="00C46E57" w:rsidRPr="009C6A31">
        <w:rPr>
          <w:color w:val="000000"/>
          <w:lang w:val="vi-VN"/>
        </w:rPr>
        <w:t xml:space="preserve"> liên quan xem xét. Nếu có cơ sở hợp lý để cho rằng tổ chức, cá nhân đó có liên quan hoặc không liên quan đến </w:t>
      </w:r>
      <w:r w:rsidR="00295B3C">
        <w:rPr>
          <w:color w:val="000000"/>
        </w:rPr>
        <w:t>phổ biến và tài trợ phổ biến vũ khí hủy diệt hàng loạt</w:t>
      </w:r>
      <w:r w:rsidR="00295B3C" w:rsidRPr="009C6A31">
        <w:rPr>
          <w:color w:val="000000"/>
          <w:lang w:val="vi-VN"/>
        </w:rPr>
        <w:t xml:space="preserve"> </w:t>
      </w:r>
      <w:r w:rsidR="00C46E57" w:rsidRPr="009C6A31">
        <w:rPr>
          <w:color w:val="000000"/>
          <w:lang w:val="vi-VN"/>
        </w:rPr>
        <w:t xml:space="preserve">thì </w:t>
      </w:r>
      <w:r w:rsidR="00295B3C">
        <w:rPr>
          <w:color w:val="000000"/>
        </w:rPr>
        <w:t xml:space="preserve">đưa ra </w:t>
      </w:r>
      <w:r w:rsidR="00C46E57" w:rsidRPr="009C6A31">
        <w:rPr>
          <w:color w:val="000000"/>
          <w:lang w:val="vi-VN"/>
        </w:rPr>
        <w:t xml:space="preserve">quyết định đưa hoặc không đưa tổ chức, cá nhân đó vào danh sách </w:t>
      </w:r>
      <w:r w:rsidR="00295B3C">
        <w:rPr>
          <w:color w:val="000000"/>
        </w:rPr>
        <w:t xml:space="preserve">bị chỉ định </w:t>
      </w:r>
      <w:r w:rsidR="00C46E57" w:rsidRPr="009C6A31">
        <w:rPr>
          <w:color w:val="000000"/>
          <w:lang w:val="vi-VN"/>
        </w:rPr>
        <w:t>và thông báo cho quốc gia có yêu cầu biết.</w:t>
      </w:r>
    </w:p>
    <w:p w:rsidR="006C66B7" w:rsidRPr="00A640A6" w:rsidRDefault="00A7040E" w:rsidP="006C66B7">
      <w:pPr>
        <w:spacing w:before="120" w:after="120" w:line="320" w:lineRule="exact"/>
        <w:ind w:firstLine="851"/>
        <w:jc w:val="both"/>
      </w:pPr>
      <w:r w:rsidRPr="00A640A6">
        <w:t>10</w:t>
      </w:r>
      <w:r w:rsidR="00C46E57" w:rsidRPr="00A640A6">
        <w:rPr>
          <w:lang w:val="vi-VN"/>
        </w:rPr>
        <w:t xml:space="preserve">. Khi phát hiện tổ chức, cá nhân thỏa mãn tiêu chí để xác định là tổ chức, cá nhân liên quan đến </w:t>
      </w:r>
      <w:r w:rsidR="006C66B7" w:rsidRPr="00A640A6">
        <w:t xml:space="preserve">phổ biến và tài trợ phổ biến vũ khí hủy diệt hàng loạt </w:t>
      </w:r>
      <w:r w:rsidR="00C46E57" w:rsidRPr="00A640A6">
        <w:rPr>
          <w:lang w:val="vi-VN"/>
        </w:rPr>
        <w:t xml:space="preserve">theo các nghị quyết của Hội đồng Bảo an Liên hợp quốc được ban hành trên cơ sở Chương VII của Hiến chương Liên hợp quốc </w:t>
      </w:r>
      <w:r w:rsidR="006C66B7" w:rsidRPr="00A640A6">
        <w:t xml:space="preserve">thì </w:t>
      </w:r>
      <w:r w:rsidR="00C46E57" w:rsidRPr="00A640A6">
        <w:rPr>
          <w:lang w:val="vi-VN"/>
        </w:rPr>
        <w:t xml:space="preserve">có trách nhiệm chủ trì phối hợp với </w:t>
      </w:r>
      <w:r w:rsidR="006C66B7" w:rsidRPr="00A640A6">
        <w:t>các Đơn vị đầu mối</w:t>
      </w:r>
      <w:r w:rsidR="00C46E57" w:rsidRPr="00A640A6">
        <w:rPr>
          <w:lang w:val="vi-VN"/>
        </w:rPr>
        <w:t xml:space="preserve"> liên quan báo cáo Thủ tướng Chính phủ xem xét, quyết định việc đề nghị quốc gia có liên quan xác định tổ chức, cá nhân đó là có liên quan đến </w:t>
      </w:r>
      <w:r w:rsidR="006C66B7" w:rsidRPr="00A640A6">
        <w:t>phổ biến và tài trợ phổ biến vũ khí hủy diệt hàng loạt</w:t>
      </w:r>
      <w:r w:rsidR="00C46E57" w:rsidRPr="00A640A6">
        <w:rPr>
          <w:lang w:val="vi-VN"/>
        </w:rPr>
        <w:t>.</w:t>
      </w:r>
    </w:p>
    <w:p w:rsidR="00FF2DEB" w:rsidRDefault="00A7040E" w:rsidP="00411B85">
      <w:pPr>
        <w:spacing w:before="120" w:after="120" w:line="320" w:lineRule="exact"/>
        <w:ind w:firstLine="851"/>
        <w:jc w:val="both"/>
        <w:rPr>
          <w:color w:val="000000"/>
        </w:rPr>
      </w:pPr>
      <w:r>
        <w:rPr>
          <w:color w:val="000000"/>
        </w:rPr>
        <w:lastRenderedPageBreak/>
        <w:t>11</w:t>
      </w:r>
      <w:r w:rsidR="00C46E57" w:rsidRPr="009C6A31">
        <w:rPr>
          <w:color w:val="000000"/>
          <w:lang w:val="vi-VN"/>
        </w:rPr>
        <w:t xml:space="preserve">. Khi thấy tổ chức, cá nhân bị quốc gia khác xác định là tổ chức, cá nhân liên quan đến </w:t>
      </w:r>
      <w:r w:rsidR="00E721B4">
        <w:rPr>
          <w:color w:val="000000"/>
        </w:rPr>
        <w:t>phổ biến và tài trợ phổ biến vũ khí hủy diệt hàng loạt</w:t>
      </w:r>
      <w:r w:rsidR="00C46E57" w:rsidRPr="009C6A31">
        <w:rPr>
          <w:color w:val="000000"/>
          <w:lang w:val="vi-VN"/>
        </w:rPr>
        <w:t xml:space="preserve"> nhưng không phù hợp với tiêu chí quy định trong các nghị quyết của Hội đồng Bảo an Liên hợp quốc được ban hành trên cơ sở Chương VII của Hiến chương Liên hợp quốc </w:t>
      </w:r>
      <w:r w:rsidR="00E721B4">
        <w:rPr>
          <w:color w:val="000000"/>
        </w:rPr>
        <w:t xml:space="preserve">thì </w:t>
      </w:r>
      <w:r w:rsidR="00C46E57" w:rsidRPr="009C6A31">
        <w:rPr>
          <w:color w:val="000000"/>
          <w:lang w:val="vi-VN"/>
        </w:rPr>
        <w:t xml:space="preserve">chủ trì phối hợp với </w:t>
      </w:r>
      <w:r w:rsidR="00E721B4">
        <w:rPr>
          <w:color w:val="000000"/>
        </w:rPr>
        <w:t>các Đơn vị đầu mối</w:t>
      </w:r>
      <w:r w:rsidR="00C46E57" w:rsidRPr="009C6A31">
        <w:rPr>
          <w:color w:val="000000"/>
          <w:lang w:val="vi-VN"/>
        </w:rPr>
        <w:t xml:space="preserve"> liên quan báo cáo Thủ tướng Chính phủ có văn bản đề nghị quốc gia có liên quan đưa tổ chức, cá nhân đó ra khỏi danh sách tổ chức, cá nhân </w:t>
      </w:r>
      <w:r w:rsidR="00E721B4">
        <w:rPr>
          <w:color w:val="000000"/>
        </w:rPr>
        <w:t>bị chỉ định</w:t>
      </w:r>
      <w:r w:rsidR="00C46E57" w:rsidRPr="009C6A31">
        <w:rPr>
          <w:color w:val="000000"/>
          <w:lang w:val="vi-VN"/>
        </w:rPr>
        <w:t>.</w:t>
      </w:r>
    </w:p>
    <w:p w:rsidR="00006680" w:rsidRPr="00006680" w:rsidRDefault="00A7040E" w:rsidP="00411B85">
      <w:pPr>
        <w:spacing w:before="120" w:after="120" w:line="320" w:lineRule="exact"/>
        <w:ind w:firstLine="851"/>
        <w:jc w:val="both"/>
        <w:rPr>
          <w:szCs w:val="26"/>
        </w:rPr>
      </w:pPr>
      <w:r>
        <w:rPr>
          <w:color w:val="000000"/>
        </w:rPr>
        <w:t>12</w:t>
      </w:r>
      <w:r w:rsidR="00006680">
        <w:rPr>
          <w:color w:val="000000"/>
        </w:rPr>
        <w:t>. Chủ trì phối hợp với các bộ, cơ quan ngang bộ, ủy ban nhân dân cấp tỉnh đánh giá rủi ro Quốc gia về phổ biến và tài trợ phổ biến vũ khí hủy diệt hàng loạt</w:t>
      </w:r>
      <w:r w:rsidR="00C62610">
        <w:rPr>
          <w:color w:val="000000"/>
        </w:rPr>
        <w:t xml:space="preserve"> </w:t>
      </w:r>
      <w:r w:rsidR="00C62610">
        <w:rPr>
          <w:szCs w:val="24"/>
        </w:rPr>
        <w:t>(5 năm một lần); xem xét các xu thế hoạt động phổ biến, tài trợ phổ biến và các loại tội phạm có liên quan đến vũ khí hủy diệt hàng loạt trong nước và quốc tế nhằm đưa ra các giải pháp trong công tác phòng, chống phổ biến vũ khí hủy diệt hàng loạt</w:t>
      </w:r>
      <w:r w:rsidR="00003463">
        <w:rPr>
          <w:szCs w:val="24"/>
        </w:rPr>
        <w:t xml:space="preserve"> báo cáo Thủ tướng Chính phủ và</w:t>
      </w:r>
      <w:r w:rsidR="00C62610">
        <w:rPr>
          <w:szCs w:val="24"/>
        </w:rPr>
        <w:t xml:space="preserve"> phổ biến kết quả đánh giá, phân tích nhằm phát triển những định hướng chung, các tiêu chuẩn và biện pháp, bao gồm những thực tiễn hoạt động hiệu quả trong việc phòng, chống phổ biến, tài trợ phổ biến và hành vi bất hợp pháp liên quan đến vũ khí hủy diệt hàng loạt </w:t>
      </w:r>
      <w:r w:rsidR="00003463">
        <w:rPr>
          <w:szCs w:val="24"/>
        </w:rPr>
        <w:t>cho các bộ ngành địa phương</w:t>
      </w:r>
      <w:r w:rsidR="00C62610">
        <w:rPr>
          <w:szCs w:val="24"/>
        </w:rPr>
        <w:t>; chia sẻ thông tin với các tổ chức quốc tế, khu vực và các quốc gia thành viên khác</w:t>
      </w:r>
    </w:p>
    <w:p w:rsidR="008E259B" w:rsidRPr="00406FEC" w:rsidRDefault="008E259B" w:rsidP="00B5345D">
      <w:pPr>
        <w:spacing w:before="120"/>
        <w:ind w:firstLine="851"/>
        <w:jc w:val="both"/>
        <w:rPr>
          <w:spacing w:val="-6"/>
        </w:rPr>
      </w:pPr>
      <w:r w:rsidRPr="00406FEC">
        <w:rPr>
          <w:b/>
          <w:spacing w:val="-6"/>
          <w:szCs w:val="24"/>
        </w:rPr>
        <w:t>Điều 1</w:t>
      </w:r>
      <w:r w:rsidR="009B3A85">
        <w:rPr>
          <w:b/>
          <w:spacing w:val="-6"/>
          <w:szCs w:val="24"/>
        </w:rPr>
        <w:t>5</w:t>
      </w:r>
      <w:r w:rsidRPr="00406FEC">
        <w:rPr>
          <w:b/>
          <w:spacing w:val="-6"/>
          <w:szCs w:val="24"/>
        </w:rPr>
        <w:t xml:space="preserve">. Nhiệm vụ của </w:t>
      </w:r>
      <w:r w:rsidR="00D51B94">
        <w:rPr>
          <w:b/>
          <w:spacing w:val="-6"/>
          <w:szCs w:val="24"/>
        </w:rPr>
        <w:t>Đơn vị đầu mối</w:t>
      </w:r>
      <w:r w:rsidRPr="00406FEC">
        <w:rPr>
          <w:b/>
          <w:spacing w:val="-6"/>
          <w:szCs w:val="24"/>
        </w:rPr>
        <w:t xml:space="preserve"> về phòng, chống phổ biến </w:t>
      </w:r>
      <w:r w:rsidR="006D17E5" w:rsidRPr="006D17E5">
        <w:rPr>
          <w:b/>
        </w:rPr>
        <w:t>vũ khí hủy diệt hàng loạt</w:t>
      </w:r>
    </w:p>
    <w:p w:rsidR="00935331" w:rsidRDefault="00935331" w:rsidP="0075747A">
      <w:pPr>
        <w:spacing w:before="120"/>
        <w:ind w:firstLine="851"/>
        <w:jc w:val="both"/>
        <w:rPr>
          <w:szCs w:val="24"/>
        </w:rPr>
      </w:pPr>
      <w:r>
        <w:rPr>
          <w:szCs w:val="24"/>
        </w:rPr>
        <w:t xml:space="preserve">1. </w:t>
      </w:r>
      <w:r w:rsidR="00D51B94">
        <w:rPr>
          <w:szCs w:val="24"/>
        </w:rPr>
        <w:t>Đơn vị đầu mối</w:t>
      </w:r>
      <w:r w:rsidR="0075747A">
        <w:rPr>
          <w:szCs w:val="24"/>
        </w:rPr>
        <w:t xml:space="preserve"> </w:t>
      </w:r>
      <w:r w:rsidR="00302ACB">
        <w:rPr>
          <w:szCs w:val="24"/>
        </w:rPr>
        <w:t xml:space="preserve">có nhiệm vụ </w:t>
      </w:r>
      <w:r w:rsidR="00941591">
        <w:rPr>
          <w:szCs w:val="24"/>
        </w:rPr>
        <w:t xml:space="preserve">tham mưu cho Thủ trưởng </w:t>
      </w:r>
      <w:r w:rsidR="003B72B1">
        <w:rPr>
          <w:szCs w:val="24"/>
        </w:rPr>
        <w:t>các b</w:t>
      </w:r>
      <w:r w:rsidR="0075747A">
        <w:rPr>
          <w:szCs w:val="24"/>
        </w:rPr>
        <w:t xml:space="preserve">ộ, cơ quan ngang </w:t>
      </w:r>
      <w:r w:rsidR="003B72B1">
        <w:rPr>
          <w:szCs w:val="24"/>
        </w:rPr>
        <w:t>b</w:t>
      </w:r>
      <w:r w:rsidR="0075747A">
        <w:rPr>
          <w:szCs w:val="24"/>
        </w:rPr>
        <w:t xml:space="preserve">ộ, </w:t>
      </w:r>
      <w:r w:rsidR="00941591">
        <w:rPr>
          <w:szCs w:val="24"/>
        </w:rPr>
        <w:t xml:space="preserve">Chủ tịch </w:t>
      </w:r>
      <w:r w:rsidR="0075747A">
        <w:rPr>
          <w:szCs w:val="24"/>
        </w:rPr>
        <w:t xml:space="preserve">Ủy ban nhân dân cấp tỉnh </w:t>
      </w:r>
      <w:r w:rsidR="00E07ACB">
        <w:rPr>
          <w:szCs w:val="24"/>
        </w:rPr>
        <w:t xml:space="preserve">phối hợp </w:t>
      </w:r>
      <w:r w:rsidR="001E6C09">
        <w:rPr>
          <w:szCs w:val="24"/>
        </w:rPr>
        <w:t xml:space="preserve">triển khai </w:t>
      </w:r>
      <w:r w:rsidR="0075747A">
        <w:rPr>
          <w:szCs w:val="24"/>
        </w:rPr>
        <w:t>thực hiện</w:t>
      </w:r>
      <w:r w:rsidR="001E6C09">
        <w:rPr>
          <w:szCs w:val="24"/>
        </w:rPr>
        <w:t>,</w:t>
      </w:r>
      <w:r w:rsidR="0075747A">
        <w:rPr>
          <w:szCs w:val="24"/>
        </w:rPr>
        <w:t xml:space="preserve"> </w:t>
      </w:r>
      <w:r w:rsidR="00673CDC">
        <w:rPr>
          <w:szCs w:val="24"/>
        </w:rPr>
        <w:t xml:space="preserve">trao đổi thông tin, </w:t>
      </w:r>
      <w:r w:rsidR="00944DE2">
        <w:rPr>
          <w:szCs w:val="24"/>
        </w:rPr>
        <w:t xml:space="preserve">đôn đốc, kiểm tra, hướng dẫn </w:t>
      </w:r>
      <w:r w:rsidR="001E6C09">
        <w:rPr>
          <w:szCs w:val="24"/>
        </w:rPr>
        <w:t>công tác</w:t>
      </w:r>
      <w:r w:rsidR="0075747A">
        <w:rPr>
          <w:szCs w:val="24"/>
        </w:rPr>
        <w:t xml:space="preserve"> phòng, chống phổ biến </w:t>
      </w:r>
      <w:r w:rsidR="006D17E5">
        <w:t>v</w:t>
      </w:r>
      <w:r w:rsidR="006D17E5" w:rsidRPr="00EB2E67">
        <w:t>ũ khí hủy diệt hàng loạt</w:t>
      </w:r>
      <w:r w:rsidR="006D17E5">
        <w:rPr>
          <w:szCs w:val="24"/>
        </w:rPr>
        <w:t xml:space="preserve"> </w:t>
      </w:r>
      <w:r w:rsidR="001A7E8D">
        <w:rPr>
          <w:szCs w:val="24"/>
        </w:rPr>
        <w:t>thuộc phạm vi thẩm quyền</w:t>
      </w:r>
      <w:r w:rsidR="005267F4">
        <w:rPr>
          <w:szCs w:val="24"/>
        </w:rPr>
        <w:t>, lĩnh vực phụ tr</w:t>
      </w:r>
      <w:r w:rsidR="00B654B1">
        <w:rPr>
          <w:szCs w:val="24"/>
        </w:rPr>
        <w:t>á</w:t>
      </w:r>
      <w:r w:rsidR="005267F4">
        <w:rPr>
          <w:szCs w:val="24"/>
        </w:rPr>
        <w:t>ch</w:t>
      </w:r>
      <w:r w:rsidR="00D40BE2">
        <w:rPr>
          <w:szCs w:val="24"/>
        </w:rPr>
        <w:t xml:space="preserve"> </w:t>
      </w:r>
      <w:r w:rsidR="00D40BE2">
        <w:t>theo quy định tại khoản 4 Điều 13 của Nghị định này.</w:t>
      </w:r>
    </w:p>
    <w:p w:rsidR="0075747A" w:rsidRPr="00A55D61" w:rsidRDefault="00A55D61" w:rsidP="0075747A">
      <w:pPr>
        <w:spacing w:before="120"/>
        <w:ind w:firstLine="851"/>
        <w:jc w:val="both"/>
        <w:rPr>
          <w:spacing w:val="-2"/>
        </w:rPr>
      </w:pPr>
      <w:r w:rsidRPr="00A55D61">
        <w:rPr>
          <w:spacing w:val="-2"/>
          <w:szCs w:val="24"/>
        </w:rPr>
        <w:t xml:space="preserve">2. </w:t>
      </w:r>
      <w:r w:rsidR="00AC1314" w:rsidRPr="00A55D61">
        <w:rPr>
          <w:spacing w:val="-2"/>
          <w:szCs w:val="24"/>
        </w:rPr>
        <w:t>Thường xuyên cập nhật, t</w:t>
      </w:r>
      <w:r w:rsidR="008E259B" w:rsidRPr="00A55D61">
        <w:rPr>
          <w:spacing w:val="-2"/>
          <w:szCs w:val="24"/>
        </w:rPr>
        <w:t xml:space="preserve">iếp nhận thông tin </w:t>
      </w:r>
      <w:r w:rsidR="00935331" w:rsidRPr="00A55D61">
        <w:rPr>
          <w:spacing w:val="-2"/>
          <w:szCs w:val="24"/>
        </w:rPr>
        <w:t xml:space="preserve">từ Cơ quan đầu mối Quốc gia </w:t>
      </w:r>
      <w:r w:rsidR="003B72B1" w:rsidRPr="00A55D61">
        <w:rPr>
          <w:spacing w:val="-2"/>
          <w:szCs w:val="24"/>
        </w:rPr>
        <w:t xml:space="preserve">Việt Nam </w:t>
      </w:r>
      <w:r w:rsidR="008E259B" w:rsidRPr="00A55D61">
        <w:rPr>
          <w:spacing w:val="-2"/>
          <w:szCs w:val="24"/>
        </w:rPr>
        <w:t xml:space="preserve">và </w:t>
      </w:r>
      <w:r w:rsidR="001A7E8D" w:rsidRPr="00A55D61">
        <w:rPr>
          <w:spacing w:val="-2"/>
          <w:szCs w:val="24"/>
        </w:rPr>
        <w:t xml:space="preserve">phối hợp </w:t>
      </w:r>
      <w:r w:rsidR="005267F4" w:rsidRPr="00A55D61">
        <w:rPr>
          <w:spacing w:val="-2"/>
          <w:szCs w:val="24"/>
        </w:rPr>
        <w:t xml:space="preserve">với thực hiện </w:t>
      </w:r>
      <w:r w:rsidR="005139AE" w:rsidRPr="00A55D61">
        <w:rPr>
          <w:spacing w:val="-2"/>
          <w:szCs w:val="24"/>
        </w:rPr>
        <w:t xml:space="preserve">ngay </w:t>
      </w:r>
      <w:r w:rsidR="00DB23D2" w:rsidRPr="00A55D61">
        <w:rPr>
          <w:spacing w:val="-2"/>
          <w:szCs w:val="24"/>
        </w:rPr>
        <w:t>các biện pháp trừng phạt của Liê</w:t>
      </w:r>
      <w:r w:rsidR="00302ACB" w:rsidRPr="00A55D61">
        <w:rPr>
          <w:spacing w:val="-2"/>
          <w:szCs w:val="24"/>
        </w:rPr>
        <w:t>n</w:t>
      </w:r>
      <w:r w:rsidR="005139AE" w:rsidRPr="00A55D61">
        <w:rPr>
          <w:spacing w:val="-2"/>
          <w:szCs w:val="24"/>
        </w:rPr>
        <w:t xml:space="preserve"> hợp quốc về </w:t>
      </w:r>
      <w:r w:rsidR="005267F4" w:rsidRPr="00A55D61">
        <w:rPr>
          <w:spacing w:val="-2"/>
          <w:szCs w:val="24"/>
        </w:rPr>
        <w:t>phòng, chống phổ biến</w:t>
      </w:r>
      <w:r w:rsidR="006D17E5" w:rsidRPr="00A55D61">
        <w:rPr>
          <w:spacing w:val="-2"/>
        </w:rPr>
        <w:t xml:space="preserve"> vũ khí hủy diệt hàng loạt</w:t>
      </w:r>
      <w:r w:rsidR="004C6A5B" w:rsidRPr="00A55D61">
        <w:rPr>
          <w:spacing w:val="-2"/>
          <w:szCs w:val="24"/>
        </w:rPr>
        <w:t xml:space="preserve"> </w:t>
      </w:r>
      <w:r w:rsidR="009539EC" w:rsidRPr="00A55D61">
        <w:rPr>
          <w:spacing w:val="-2"/>
          <w:szCs w:val="24"/>
        </w:rPr>
        <w:t xml:space="preserve">theo quy định </w:t>
      </w:r>
      <w:r w:rsidR="00AC1314" w:rsidRPr="00A55D61">
        <w:rPr>
          <w:spacing w:val="-2"/>
          <w:szCs w:val="24"/>
        </w:rPr>
        <w:t>tại khoản 3, khoản 4,</w:t>
      </w:r>
      <w:r w:rsidR="00347686" w:rsidRPr="00A55D61">
        <w:rPr>
          <w:spacing w:val="-2"/>
          <w:szCs w:val="24"/>
        </w:rPr>
        <w:t xml:space="preserve"> điểm a khoản 5</w:t>
      </w:r>
      <w:r w:rsidR="00471F20" w:rsidRPr="00A55D61">
        <w:rPr>
          <w:spacing w:val="-2"/>
          <w:szCs w:val="24"/>
        </w:rPr>
        <w:t xml:space="preserve"> Điều 14</w:t>
      </w:r>
      <w:r w:rsidR="00AC1314" w:rsidRPr="00A55D61">
        <w:rPr>
          <w:spacing w:val="-2"/>
          <w:szCs w:val="24"/>
        </w:rPr>
        <w:t xml:space="preserve"> và khoản 2 Điều 29</w:t>
      </w:r>
      <w:r w:rsidR="00471F20" w:rsidRPr="00A55D61">
        <w:rPr>
          <w:spacing w:val="-2"/>
          <w:szCs w:val="24"/>
        </w:rPr>
        <w:t xml:space="preserve"> </w:t>
      </w:r>
      <w:r w:rsidR="009539EC" w:rsidRPr="00A55D61">
        <w:rPr>
          <w:spacing w:val="-2"/>
          <w:szCs w:val="24"/>
        </w:rPr>
        <w:t xml:space="preserve">của Nghị định này, </w:t>
      </w:r>
      <w:r w:rsidR="004C6A5B" w:rsidRPr="00A55D61">
        <w:rPr>
          <w:spacing w:val="-2"/>
          <w:szCs w:val="24"/>
        </w:rPr>
        <w:t>pháp luật có liên quan</w:t>
      </w:r>
      <w:r w:rsidR="009539EC" w:rsidRPr="00A55D61">
        <w:rPr>
          <w:spacing w:val="-2"/>
          <w:szCs w:val="24"/>
        </w:rPr>
        <w:t xml:space="preserve"> hoặc điều ước quốc tế mà </w:t>
      </w:r>
      <w:r w:rsidRPr="00A55D61">
        <w:rPr>
          <w:spacing w:val="-2"/>
          <w:szCs w:val="24"/>
        </w:rPr>
        <w:t xml:space="preserve">Nước Cộng hòa xã hội chủ nghĩa </w:t>
      </w:r>
      <w:r w:rsidR="009539EC" w:rsidRPr="00A55D61">
        <w:rPr>
          <w:spacing w:val="-2"/>
          <w:szCs w:val="24"/>
        </w:rPr>
        <w:t xml:space="preserve">Việt Nam là thành viên về phòng, chống phổ biến </w:t>
      </w:r>
      <w:r w:rsidR="009539EC" w:rsidRPr="00A55D61">
        <w:rPr>
          <w:spacing w:val="-2"/>
        </w:rPr>
        <w:t>vũ khí hủy diệt hàng loạt.</w:t>
      </w:r>
    </w:p>
    <w:p w:rsidR="00FB7A03" w:rsidRDefault="00FB7A03" w:rsidP="0075747A">
      <w:pPr>
        <w:spacing w:before="120"/>
        <w:ind w:firstLine="851"/>
        <w:jc w:val="both"/>
      </w:pPr>
      <w:r>
        <w:t xml:space="preserve">3. Tổng hợp báo cáo </w:t>
      </w:r>
      <w:r>
        <w:rPr>
          <w:szCs w:val="24"/>
        </w:rPr>
        <w:t xml:space="preserve">Thủ trưởng các bộ, cơ quan ngang bộ, Chủ tịch Ủy ban nhân dân cấp tỉnh </w:t>
      </w:r>
      <w:r w:rsidR="00892213">
        <w:rPr>
          <w:szCs w:val="24"/>
        </w:rPr>
        <w:t xml:space="preserve">và Cơ quan đầu mối Quốc gia Việt Nam </w:t>
      </w:r>
      <w:r>
        <w:rPr>
          <w:szCs w:val="24"/>
        </w:rPr>
        <w:t>về</w:t>
      </w:r>
      <w:r w:rsidR="00994314">
        <w:rPr>
          <w:szCs w:val="24"/>
        </w:rPr>
        <w:t xml:space="preserve"> k</w:t>
      </w:r>
      <w:r w:rsidR="00544961">
        <w:rPr>
          <w:szCs w:val="24"/>
        </w:rPr>
        <w:t xml:space="preserve">ết quả triển khai thực hiện các quy định của Nghị định này, pháp luật có liên quan và </w:t>
      </w:r>
      <w:r w:rsidR="00994314">
        <w:rPr>
          <w:szCs w:val="24"/>
        </w:rPr>
        <w:t xml:space="preserve">biện pháp trừng phạt theo yêu cầu của các Nghị quyết thuộc Hội đồng Bảo an Liên hợp quốc hoặc điều ước quốc tế mà </w:t>
      </w:r>
      <w:r w:rsidR="00813252">
        <w:rPr>
          <w:szCs w:val="24"/>
        </w:rPr>
        <w:t xml:space="preserve">nước </w:t>
      </w:r>
      <w:r w:rsidR="00994314">
        <w:rPr>
          <w:szCs w:val="24"/>
        </w:rPr>
        <w:t xml:space="preserve">Cộng hòa xã hội chủ nghĩa Việt Nam là thành viên về phòng, </w:t>
      </w:r>
      <w:r w:rsidR="00994314" w:rsidRPr="00345664">
        <w:rPr>
          <w:szCs w:val="24"/>
        </w:rPr>
        <w:t xml:space="preserve">chống phổ biến </w:t>
      </w:r>
      <w:r w:rsidR="00994314" w:rsidRPr="00345664">
        <w:t>vũ khí hủy diệt hàng</w:t>
      </w:r>
      <w:r w:rsidR="00994314">
        <w:t xml:space="preserve"> loạt.</w:t>
      </w:r>
    </w:p>
    <w:p w:rsidR="005139AE" w:rsidRDefault="005139AE" w:rsidP="0075747A">
      <w:pPr>
        <w:spacing w:before="120"/>
        <w:ind w:firstLine="851"/>
        <w:jc w:val="both"/>
        <w:rPr>
          <w:spacing w:val="-2"/>
        </w:rPr>
      </w:pPr>
      <w:r>
        <w:t xml:space="preserve">4. </w:t>
      </w:r>
      <w:r w:rsidR="00967891">
        <w:t>Tiếp nhận tin báo và p</w:t>
      </w:r>
      <w:r>
        <w:t>hối hợp xác minh các tổ chức</w:t>
      </w:r>
      <w:r w:rsidR="007A0306">
        <w:t xml:space="preserve">, cá nhân </w:t>
      </w:r>
      <w:r w:rsidR="007A0306" w:rsidRPr="00725928">
        <w:rPr>
          <w:spacing w:val="-2"/>
        </w:rPr>
        <w:t>liên quan hoặc không liên quan đến phổ biến và tài trợ phổ biến vũ khí hủy diệt hàng loạt</w:t>
      </w:r>
      <w:r w:rsidR="007A0306">
        <w:rPr>
          <w:spacing w:val="-2"/>
        </w:rPr>
        <w:t xml:space="preserve">; đề nghị Cơ quan đầu mối Quốc gia Việt Nam </w:t>
      </w:r>
      <w:r w:rsidR="00346DBB">
        <w:rPr>
          <w:spacing w:val="-2"/>
        </w:rPr>
        <w:t>đưa vào danh sách hoặc đưa ra khỏi danh sách tổ chức, cá nhân bị chỉ định; thực hiện nhiệm vụ khác khi có yêu cầu.</w:t>
      </w:r>
    </w:p>
    <w:p w:rsidR="00966A97" w:rsidRDefault="00966A97" w:rsidP="00966A97">
      <w:pPr>
        <w:spacing w:before="120" w:after="120" w:line="320" w:lineRule="exact"/>
        <w:ind w:firstLine="851"/>
        <w:jc w:val="both"/>
        <w:rPr>
          <w:szCs w:val="26"/>
        </w:rPr>
      </w:pPr>
      <w:r>
        <w:rPr>
          <w:spacing w:val="-2"/>
        </w:rPr>
        <w:lastRenderedPageBreak/>
        <w:t>5. P</w:t>
      </w:r>
      <w:r w:rsidRPr="004B5C82">
        <w:t xml:space="preserve">hối hợp với </w:t>
      </w:r>
      <w:r>
        <w:t xml:space="preserve">Cơ quan </w:t>
      </w:r>
      <w:r w:rsidRPr="004B5C82">
        <w:t xml:space="preserve">đầu mối </w:t>
      </w:r>
      <w:r>
        <w:t xml:space="preserve">Quốc gia </w:t>
      </w:r>
      <w:r w:rsidRPr="004B5C82">
        <w:t>kiểm tra, giám sát, thanh tra theo quy định tại Điều 9 của Nghị định này</w:t>
      </w:r>
      <w:r w:rsidRPr="004B5C82">
        <w:rPr>
          <w:szCs w:val="24"/>
        </w:rPr>
        <w:t>;</w:t>
      </w:r>
      <w:r w:rsidRPr="004B5C82">
        <w:rPr>
          <w:szCs w:val="26"/>
        </w:rPr>
        <w:t xml:space="preserve"> kiến nghị xử lý hình sự, hành chính hoặc dân sự theo quy định của pháp luật đối với những cá nhân, tổ chức không tuân thủ.</w:t>
      </w:r>
    </w:p>
    <w:p w:rsidR="0098142F" w:rsidRDefault="0098142F" w:rsidP="00966A97">
      <w:pPr>
        <w:spacing w:before="120" w:after="120" w:line="320" w:lineRule="exact"/>
        <w:ind w:firstLine="851"/>
        <w:jc w:val="both"/>
        <w:rPr>
          <w:szCs w:val="26"/>
        </w:rPr>
      </w:pPr>
      <w:r>
        <w:rPr>
          <w:szCs w:val="26"/>
        </w:rPr>
        <w:t>6.</w:t>
      </w:r>
      <w:r w:rsidRPr="0098142F">
        <w:rPr>
          <w:color w:val="000000"/>
        </w:rPr>
        <w:t xml:space="preserve"> </w:t>
      </w:r>
      <w:r w:rsidR="002D51D0">
        <w:rPr>
          <w:color w:val="000000"/>
        </w:rPr>
        <w:t>Phối hợp với Cơ quan đầu mối Quốc gia và c</w:t>
      </w:r>
      <w:r>
        <w:rPr>
          <w:color w:val="000000"/>
        </w:rPr>
        <w:t>hủ trì phối hợp với các cơ quan, tổ chức, cá nhân trong phạm vi của bộ, cơ quan ngang bộ, Ủy ban nhân dân cấp tỉnh</w:t>
      </w:r>
      <w:r w:rsidR="002D51D0">
        <w:rPr>
          <w:color w:val="000000"/>
        </w:rPr>
        <w:t xml:space="preserve"> chủ quản</w:t>
      </w:r>
      <w:r>
        <w:rPr>
          <w:color w:val="000000"/>
        </w:rPr>
        <w:t xml:space="preserve"> đánh giá rủi ro Quốc gia về phổ biến và tài trợ phổ biến vũ khí hủy diệt hàng loạt </w:t>
      </w:r>
      <w:r>
        <w:rPr>
          <w:szCs w:val="24"/>
        </w:rPr>
        <w:t xml:space="preserve">(5 năm một lần) </w:t>
      </w:r>
      <w:r>
        <w:rPr>
          <w:szCs w:val="26"/>
        </w:rPr>
        <w:t xml:space="preserve"> </w:t>
      </w:r>
    </w:p>
    <w:p w:rsidR="0075747A" w:rsidRPr="003538D4" w:rsidRDefault="00346FBE" w:rsidP="00240817">
      <w:pPr>
        <w:spacing w:before="120"/>
        <w:ind w:firstLine="851"/>
        <w:jc w:val="both"/>
        <w:rPr>
          <w:b/>
          <w:szCs w:val="26"/>
        </w:rPr>
      </w:pPr>
      <w:r w:rsidRPr="003538D4">
        <w:rPr>
          <w:b/>
          <w:szCs w:val="26"/>
        </w:rPr>
        <w:t>Điều 1</w:t>
      </w:r>
      <w:r w:rsidR="001E6C09">
        <w:rPr>
          <w:b/>
          <w:szCs w:val="26"/>
        </w:rPr>
        <w:t xml:space="preserve">6. Lực lượng, phương tiện </w:t>
      </w:r>
      <w:r w:rsidR="006D17E5" w:rsidRPr="003538D4">
        <w:rPr>
          <w:b/>
          <w:szCs w:val="26"/>
        </w:rPr>
        <w:t xml:space="preserve">phòng, </w:t>
      </w:r>
      <w:r w:rsidRPr="003538D4">
        <w:rPr>
          <w:b/>
          <w:szCs w:val="26"/>
        </w:rPr>
        <w:t xml:space="preserve">chống phổ biến </w:t>
      </w:r>
      <w:r w:rsidR="006D17E5" w:rsidRPr="003538D4">
        <w:rPr>
          <w:b/>
        </w:rPr>
        <w:t>vũ khí hủy diệt hàng loạt</w:t>
      </w:r>
    </w:p>
    <w:p w:rsidR="00363AEE" w:rsidRDefault="00885D17" w:rsidP="00CB0887">
      <w:pPr>
        <w:spacing w:before="120"/>
        <w:ind w:firstLine="851"/>
        <w:jc w:val="both"/>
        <w:rPr>
          <w:szCs w:val="26"/>
        </w:rPr>
      </w:pPr>
      <w:r>
        <w:rPr>
          <w:szCs w:val="26"/>
        </w:rPr>
        <w:t xml:space="preserve">1. </w:t>
      </w:r>
      <w:r w:rsidR="00363AEE" w:rsidRPr="00363AEE">
        <w:rPr>
          <w:szCs w:val="26"/>
        </w:rPr>
        <w:t xml:space="preserve">Lực lượng, phương tiện phòng, chống phổ biến </w:t>
      </w:r>
      <w:r w:rsidR="00363AEE" w:rsidRPr="00363AEE">
        <w:t>vũ khí hủy diệt hàng loạt</w:t>
      </w:r>
      <w:r w:rsidR="00363AEE">
        <w:rPr>
          <w:szCs w:val="26"/>
        </w:rPr>
        <w:t xml:space="preserve"> gồm:</w:t>
      </w:r>
    </w:p>
    <w:p w:rsidR="00CB0887" w:rsidRDefault="00363AEE" w:rsidP="00CB0887">
      <w:pPr>
        <w:spacing w:before="120"/>
        <w:ind w:firstLine="851"/>
        <w:jc w:val="both"/>
        <w:rPr>
          <w:szCs w:val="24"/>
        </w:rPr>
      </w:pPr>
      <w:r>
        <w:rPr>
          <w:szCs w:val="26"/>
        </w:rPr>
        <w:t>a)</w:t>
      </w:r>
      <w:r w:rsidRPr="00363AEE">
        <w:rPr>
          <w:szCs w:val="26"/>
        </w:rPr>
        <w:t xml:space="preserve"> </w:t>
      </w:r>
      <w:r w:rsidR="00A62A48" w:rsidRPr="003538D4">
        <w:rPr>
          <w:szCs w:val="26"/>
        </w:rPr>
        <w:t xml:space="preserve">Các </w:t>
      </w:r>
      <w:r w:rsidR="00182A91">
        <w:rPr>
          <w:szCs w:val="26"/>
        </w:rPr>
        <w:t>cơ quan, đơn vị</w:t>
      </w:r>
      <w:r w:rsidR="00A62A48" w:rsidRPr="003538D4">
        <w:rPr>
          <w:szCs w:val="26"/>
        </w:rPr>
        <w:t xml:space="preserve"> thực hiện nhiệm vụ phòng, chống khủng bố </w:t>
      </w:r>
      <w:r w:rsidR="003B7FF2">
        <w:rPr>
          <w:szCs w:val="26"/>
        </w:rPr>
        <w:t xml:space="preserve">thuộc Bộ Quốc phòng, Bộ Công an </w:t>
      </w:r>
      <w:r w:rsidR="00A62A48" w:rsidRPr="003538D4">
        <w:rPr>
          <w:szCs w:val="26"/>
        </w:rPr>
        <w:t>được giao thực hiện nhiệm vụ</w:t>
      </w:r>
      <w:r w:rsidR="00525095" w:rsidRPr="003538D4">
        <w:rPr>
          <w:szCs w:val="26"/>
        </w:rPr>
        <w:t xml:space="preserve"> phòng,</w:t>
      </w:r>
      <w:r w:rsidR="005A5EA6" w:rsidRPr="003538D4">
        <w:rPr>
          <w:szCs w:val="26"/>
        </w:rPr>
        <w:t xml:space="preserve"> chống phổ biến</w:t>
      </w:r>
      <w:r w:rsidR="00525095" w:rsidRPr="003538D4">
        <w:t xml:space="preserve"> vũ khí hủy diệt hàng loạt</w:t>
      </w:r>
      <w:r w:rsidR="00CB0887">
        <w:t xml:space="preserve"> </w:t>
      </w:r>
      <w:r w:rsidR="00CB0887">
        <w:rPr>
          <w:szCs w:val="24"/>
        </w:rPr>
        <w:t>theo quy định của Nghị địn</w:t>
      </w:r>
      <w:r w:rsidR="00D17CFA">
        <w:rPr>
          <w:szCs w:val="24"/>
        </w:rPr>
        <w:t>h này và pháp luật có liên quan;</w:t>
      </w:r>
    </w:p>
    <w:p w:rsidR="00885D17" w:rsidRDefault="00286F2B" w:rsidP="00CB0887">
      <w:pPr>
        <w:spacing w:before="120"/>
        <w:ind w:firstLine="851"/>
        <w:jc w:val="both"/>
        <w:rPr>
          <w:szCs w:val="24"/>
        </w:rPr>
      </w:pPr>
      <w:r>
        <w:rPr>
          <w:szCs w:val="24"/>
        </w:rPr>
        <w:t>b)</w:t>
      </w:r>
      <w:r w:rsidR="00885D17">
        <w:rPr>
          <w:szCs w:val="24"/>
        </w:rPr>
        <w:t xml:space="preserve"> Lực lượng </w:t>
      </w:r>
      <w:r w:rsidR="00663289">
        <w:rPr>
          <w:szCs w:val="24"/>
        </w:rPr>
        <w:t xml:space="preserve">và phương tiện chuyên dụng </w:t>
      </w:r>
      <w:r w:rsidR="00885D17">
        <w:rPr>
          <w:szCs w:val="24"/>
        </w:rPr>
        <w:t xml:space="preserve">ứng phó khắc phục hậu quả </w:t>
      </w:r>
      <w:r w:rsidR="0073647F">
        <w:rPr>
          <w:szCs w:val="24"/>
        </w:rPr>
        <w:t>về hạt nhân, phóng xạ, hóa học, sinh học</w:t>
      </w:r>
      <w:r w:rsidR="00663289">
        <w:rPr>
          <w:szCs w:val="24"/>
        </w:rPr>
        <w:t xml:space="preserve"> thuộc Bộ Quốc phòng</w:t>
      </w:r>
      <w:r w:rsidR="00C93D0C">
        <w:rPr>
          <w:szCs w:val="24"/>
        </w:rPr>
        <w:t xml:space="preserve"> và các </w:t>
      </w:r>
      <w:r w:rsidR="00F8774D">
        <w:rPr>
          <w:szCs w:val="24"/>
        </w:rPr>
        <w:t>lực lượng</w:t>
      </w:r>
      <w:r w:rsidR="00326251">
        <w:rPr>
          <w:szCs w:val="24"/>
        </w:rPr>
        <w:t xml:space="preserve"> khác </w:t>
      </w:r>
      <w:r w:rsidR="00F8774D">
        <w:rPr>
          <w:szCs w:val="24"/>
        </w:rPr>
        <w:t xml:space="preserve">được </w:t>
      </w:r>
      <w:r w:rsidR="00326251">
        <w:rPr>
          <w:szCs w:val="24"/>
        </w:rPr>
        <w:t>quy định tại điểm c, điểm d và điểm đ</w:t>
      </w:r>
      <w:r w:rsidR="002122DD">
        <w:rPr>
          <w:szCs w:val="24"/>
        </w:rPr>
        <w:t xml:space="preserve"> của đ</w:t>
      </w:r>
      <w:r w:rsidR="00C76C95">
        <w:rPr>
          <w:szCs w:val="24"/>
        </w:rPr>
        <w:t xml:space="preserve">iều này khi có </w:t>
      </w:r>
      <w:r w:rsidR="00326251">
        <w:rPr>
          <w:szCs w:val="24"/>
        </w:rPr>
        <w:t>yêu cầu</w:t>
      </w:r>
      <w:r w:rsidR="00D17CFA">
        <w:rPr>
          <w:szCs w:val="24"/>
        </w:rPr>
        <w:t>;</w:t>
      </w:r>
    </w:p>
    <w:p w:rsidR="0073647F" w:rsidRDefault="00286F2B" w:rsidP="00CB0887">
      <w:pPr>
        <w:spacing w:before="120"/>
        <w:ind w:firstLine="851"/>
        <w:jc w:val="both"/>
        <w:rPr>
          <w:szCs w:val="24"/>
        </w:rPr>
      </w:pPr>
      <w:r>
        <w:rPr>
          <w:szCs w:val="24"/>
        </w:rPr>
        <w:t>c)</w:t>
      </w:r>
      <w:r w:rsidR="0073647F">
        <w:rPr>
          <w:szCs w:val="24"/>
        </w:rPr>
        <w:t xml:space="preserve"> Các nhà khoa học trong các lĩnh vực </w:t>
      </w:r>
      <w:r w:rsidR="003F0A80">
        <w:rPr>
          <w:szCs w:val="24"/>
        </w:rPr>
        <w:t xml:space="preserve">về </w:t>
      </w:r>
      <w:r w:rsidR="0073647F">
        <w:rPr>
          <w:szCs w:val="24"/>
        </w:rPr>
        <w:t>hạt nhân, phóng xạ, hóa học, sinh học</w:t>
      </w:r>
      <w:r w:rsidR="006624F0">
        <w:rPr>
          <w:szCs w:val="24"/>
        </w:rPr>
        <w:t>, y tế, công nghệ thông tin, an ninh mạng</w:t>
      </w:r>
      <w:r w:rsidR="00C93D0C">
        <w:rPr>
          <w:szCs w:val="24"/>
        </w:rPr>
        <w:t>…</w:t>
      </w:r>
      <w:r w:rsidR="003F0A80">
        <w:rPr>
          <w:szCs w:val="24"/>
        </w:rPr>
        <w:t>;</w:t>
      </w:r>
      <w:r w:rsidR="0073647F">
        <w:rPr>
          <w:szCs w:val="24"/>
        </w:rPr>
        <w:t xml:space="preserve"> </w:t>
      </w:r>
    </w:p>
    <w:p w:rsidR="00C83EED" w:rsidRDefault="00286F2B" w:rsidP="00CB0887">
      <w:pPr>
        <w:spacing w:before="120"/>
        <w:ind w:firstLine="851"/>
        <w:jc w:val="both"/>
        <w:rPr>
          <w:szCs w:val="24"/>
        </w:rPr>
      </w:pPr>
      <w:r>
        <w:rPr>
          <w:szCs w:val="24"/>
        </w:rPr>
        <w:t>d)</w:t>
      </w:r>
      <w:r w:rsidR="003F0A80">
        <w:rPr>
          <w:szCs w:val="24"/>
        </w:rPr>
        <w:t xml:space="preserve"> Các </w:t>
      </w:r>
      <w:r w:rsidR="00E5305C">
        <w:rPr>
          <w:szCs w:val="24"/>
        </w:rPr>
        <w:t xml:space="preserve">tổ chức, </w:t>
      </w:r>
      <w:r w:rsidR="003F0A80">
        <w:rPr>
          <w:szCs w:val="24"/>
        </w:rPr>
        <w:t>chuyên gia</w:t>
      </w:r>
      <w:r w:rsidR="00E5305C">
        <w:rPr>
          <w:szCs w:val="24"/>
        </w:rPr>
        <w:t xml:space="preserve"> và</w:t>
      </w:r>
      <w:r w:rsidR="003F0A80">
        <w:rPr>
          <w:szCs w:val="24"/>
        </w:rPr>
        <w:t xml:space="preserve"> lực lượng quốc tế</w:t>
      </w:r>
      <w:r w:rsidR="00C83EED">
        <w:rPr>
          <w:szCs w:val="24"/>
        </w:rPr>
        <w:t>;</w:t>
      </w:r>
    </w:p>
    <w:p w:rsidR="00286F2B" w:rsidRDefault="00286F2B" w:rsidP="00286F2B">
      <w:pPr>
        <w:spacing w:before="120"/>
        <w:ind w:firstLine="851"/>
        <w:jc w:val="both"/>
        <w:rPr>
          <w:szCs w:val="24"/>
        </w:rPr>
      </w:pPr>
      <w:r>
        <w:rPr>
          <w:szCs w:val="24"/>
        </w:rPr>
        <w:t>đ)</w:t>
      </w:r>
      <w:r w:rsidR="00C83EED">
        <w:rPr>
          <w:szCs w:val="24"/>
        </w:rPr>
        <w:t xml:space="preserve"> Các </w:t>
      </w:r>
      <w:r w:rsidR="002F0516">
        <w:rPr>
          <w:szCs w:val="24"/>
        </w:rPr>
        <w:t xml:space="preserve">cơ quan tư pháp, hành chính, các tổ chức, cá nhân khác được huy động </w:t>
      </w:r>
      <w:r w:rsidR="00C83EED">
        <w:rPr>
          <w:szCs w:val="24"/>
        </w:rPr>
        <w:t>tham gia phòng, chống phổ biến vũ khí hủy diệt hàng loạt</w:t>
      </w:r>
      <w:r w:rsidR="00E5305C">
        <w:rPr>
          <w:szCs w:val="24"/>
        </w:rPr>
        <w:t>.</w:t>
      </w:r>
    </w:p>
    <w:p w:rsidR="00286F2B" w:rsidRPr="00286F2B" w:rsidRDefault="00286F2B" w:rsidP="00286F2B">
      <w:pPr>
        <w:spacing w:before="120"/>
        <w:ind w:firstLine="851"/>
        <w:jc w:val="both"/>
        <w:rPr>
          <w:color w:val="000000"/>
          <w:szCs w:val="18"/>
        </w:rPr>
      </w:pPr>
      <w:r>
        <w:rPr>
          <w:szCs w:val="24"/>
        </w:rPr>
        <w:t xml:space="preserve">2. </w:t>
      </w:r>
      <w:r w:rsidRPr="00286F2B">
        <w:rPr>
          <w:color w:val="000000"/>
          <w:szCs w:val="18"/>
        </w:rPr>
        <w:t xml:space="preserve">Bộ trưởng Bộ Quốc phòng quy định cụ thể nhiệm vụ, quyền hạn của các cơ quan, đơn vị </w:t>
      </w:r>
      <w:r w:rsidR="00684117">
        <w:rPr>
          <w:color w:val="000000"/>
          <w:szCs w:val="18"/>
        </w:rPr>
        <w:t xml:space="preserve">thuộc thẩm quyền quản lý </w:t>
      </w:r>
      <w:r w:rsidRPr="00286F2B">
        <w:rPr>
          <w:color w:val="000000"/>
          <w:szCs w:val="18"/>
        </w:rPr>
        <w:t>được quy định tại điểm a</w:t>
      </w:r>
      <w:r w:rsidR="00D17CFA">
        <w:rPr>
          <w:color w:val="000000"/>
          <w:szCs w:val="18"/>
        </w:rPr>
        <w:t>, điểm b</w:t>
      </w:r>
      <w:r w:rsidRPr="00286F2B">
        <w:rPr>
          <w:color w:val="000000"/>
          <w:szCs w:val="18"/>
        </w:rPr>
        <w:t xml:space="preserve"> khoản 1 Điều này.</w:t>
      </w:r>
      <w:r w:rsidR="00D17CFA" w:rsidRPr="00D17CFA">
        <w:rPr>
          <w:color w:val="000000"/>
          <w:szCs w:val="18"/>
        </w:rPr>
        <w:t xml:space="preserve"> </w:t>
      </w:r>
      <w:r w:rsidR="00D17CFA" w:rsidRPr="00286F2B">
        <w:rPr>
          <w:color w:val="000000"/>
          <w:szCs w:val="18"/>
        </w:rPr>
        <w:t xml:space="preserve">Bộ trưởng </w:t>
      </w:r>
      <w:r w:rsidR="00D17CFA">
        <w:rPr>
          <w:color w:val="000000"/>
          <w:szCs w:val="18"/>
        </w:rPr>
        <w:t>Bộ Công an</w:t>
      </w:r>
      <w:r w:rsidR="00D17CFA" w:rsidRPr="00286F2B">
        <w:rPr>
          <w:color w:val="000000"/>
          <w:szCs w:val="18"/>
        </w:rPr>
        <w:t xml:space="preserve"> quy định cụ thể nhiệm vụ, quyền hạn của các cơ quan, đơn vị </w:t>
      </w:r>
      <w:r w:rsidR="00684117">
        <w:rPr>
          <w:color w:val="000000"/>
          <w:szCs w:val="18"/>
        </w:rPr>
        <w:t xml:space="preserve">thuộc thẩm quyền quản lý </w:t>
      </w:r>
      <w:r w:rsidR="00D17CFA" w:rsidRPr="00286F2B">
        <w:rPr>
          <w:color w:val="000000"/>
          <w:szCs w:val="18"/>
        </w:rPr>
        <w:t>được quy định tại điểm a khoản 1 Điều này</w:t>
      </w:r>
      <w:r w:rsidR="00684117">
        <w:rPr>
          <w:color w:val="000000"/>
          <w:szCs w:val="18"/>
        </w:rPr>
        <w:t>.</w:t>
      </w:r>
    </w:p>
    <w:p w:rsidR="00167858" w:rsidRPr="00E4396A" w:rsidRDefault="00167858" w:rsidP="00E4396A">
      <w:pPr>
        <w:spacing w:before="120"/>
        <w:jc w:val="center"/>
        <w:rPr>
          <w:b/>
          <w:szCs w:val="26"/>
        </w:rPr>
      </w:pPr>
      <w:r w:rsidRPr="00E4396A">
        <w:rPr>
          <w:b/>
          <w:szCs w:val="26"/>
        </w:rPr>
        <w:t>C</w:t>
      </w:r>
      <w:r w:rsidR="00787E84" w:rsidRPr="00E4396A">
        <w:rPr>
          <w:b/>
          <w:szCs w:val="26"/>
        </w:rPr>
        <w:t>hương</w:t>
      </w:r>
      <w:r w:rsidR="00E82B63" w:rsidRPr="00E4396A">
        <w:rPr>
          <w:b/>
          <w:szCs w:val="26"/>
        </w:rPr>
        <w:t xml:space="preserve"> </w:t>
      </w:r>
      <w:r w:rsidR="00787E84" w:rsidRPr="00E4396A">
        <w:rPr>
          <w:b/>
          <w:szCs w:val="26"/>
        </w:rPr>
        <w:t>I</w:t>
      </w:r>
      <w:r w:rsidR="00525095">
        <w:rPr>
          <w:b/>
          <w:szCs w:val="26"/>
        </w:rPr>
        <w:t>II</w:t>
      </w:r>
    </w:p>
    <w:p w:rsidR="00EA6FF7" w:rsidRDefault="0099602F" w:rsidP="00E4396A">
      <w:pPr>
        <w:spacing w:before="120"/>
        <w:jc w:val="center"/>
        <w:rPr>
          <w:b/>
          <w:sz w:val="26"/>
          <w:szCs w:val="26"/>
        </w:rPr>
      </w:pPr>
      <w:r>
        <w:rPr>
          <w:b/>
          <w:sz w:val="26"/>
          <w:szCs w:val="26"/>
        </w:rPr>
        <w:t>PHÒNG NGỪA</w:t>
      </w:r>
      <w:r w:rsidR="00CA415E">
        <w:rPr>
          <w:b/>
          <w:sz w:val="26"/>
          <w:szCs w:val="26"/>
        </w:rPr>
        <w:t xml:space="preserve"> PHỔ BIẾN</w:t>
      </w:r>
      <w:r w:rsidR="00CE6696">
        <w:rPr>
          <w:b/>
          <w:sz w:val="26"/>
          <w:szCs w:val="26"/>
        </w:rPr>
        <w:t xml:space="preserve"> </w:t>
      </w:r>
      <w:r w:rsidR="00EA6FF7">
        <w:rPr>
          <w:b/>
          <w:sz w:val="26"/>
          <w:szCs w:val="26"/>
        </w:rPr>
        <w:t xml:space="preserve">VÀ TÀI TRỢ </w:t>
      </w:r>
    </w:p>
    <w:p w:rsidR="00167858" w:rsidRDefault="00EA6FF7" w:rsidP="00EA6FF7">
      <w:pPr>
        <w:jc w:val="center"/>
        <w:rPr>
          <w:b/>
          <w:sz w:val="26"/>
          <w:szCs w:val="26"/>
        </w:rPr>
      </w:pPr>
      <w:r>
        <w:rPr>
          <w:b/>
          <w:sz w:val="26"/>
          <w:szCs w:val="26"/>
        </w:rPr>
        <w:t xml:space="preserve">PHỔ BIẾN </w:t>
      </w:r>
      <w:r w:rsidR="00CE6696">
        <w:rPr>
          <w:b/>
          <w:sz w:val="26"/>
          <w:szCs w:val="26"/>
        </w:rPr>
        <w:t>VŨ KHÍ HỦY DIỆT HÀNG LOẠT</w:t>
      </w:r>
    </w:p>
    <w:p w:rsidR="00D97D42" w:rsidRPr="00DB5840" w:rsidRDefault="00F34411" w:rsidP="00F34411">
      <w:pPr>
        <w:spacing w:before="120"/>
        <w:ind w:firstLine="851"/>
        <w:jc w:val="both"/>
        <w:rPr>
          <w:b/>
          <w:spacing w:val="6"/>
          <w:szCs w:val="26"/>
        </w:rPr>
      </w:pPr>
      <w:r w:rsidRPr="00DB5840">
        <w:rPr>
          <w:b/>
          <w:spacing w:val="6"/>
          <w:szCs w:val="26"/>
        </w:rPr>
        <w:t>Điều 1</w:t>
      </w:r>
      <w:r w:rsidR="006624F0">
        <w:rPr>
          <w:b/>
          <w:spacing w:val="6"/>
          <w:szCs w:val="26"/>
        </w:rPr>
        <w:t>7</w:t>
      </w:r>
      <w:r w:rsidRPr="00DB5840">
        <w:rPr>
          <w:b/>
          <w:spacing w:val="6"/>
          <w:szCs w:val="26"/>
        </w:rPr>
        <w:t xml:space="preserve">. Thông tin, tuyên truyền, giáo dục về phòng, chống phổ biến </w:t>
      </w:r>
      <w:r w:rsidR="00525095" w:rsidRPr="00525095">
        <w:rPr>
          <w:b/>
        </w:rPr>
        <w:t>vũ khí hủy diệt hàng loạt</w:t>
      </w:r>
    </w:p>
    <w:p w:rsidR="0074451E" w:rsidRDefault="0074451E" w:rsidP="00F34411">
      <w:pPr>
        <w:spacing w:before="120"/>
        <w:ind w:firstLine="851"/>
        <w:jc w:val="both"/>
        <w:rPr>
          <w:szCs w:val="26"/>
        </w:rPr>
      </w:pPr>
      <w:r w:rsidRPr="0074451E">
        <w:rPr>
          <w:szCs w:val="26"/>
        </w:rPr>
        <w:t xml:space="preserve">1. </w:t>
      </w:r>
      <w:r w:rsidR="00395997">
        <w:rPr>
          <w:szCs w:val="26"/>
        </w:rPr>
        <w:t>Cơ quan và người có thẩm quyền</w:t>
      </w:r>
      <w:r>
        <w:rPr>
          <w:szCs w:val="26"/>
        </w:rPr>
        <w:t xml:space="preserve"> có trách nhiệm thông tin, tuyên truyền, giáo dục về </w:t>
      </w:r>
      <w:r w:rsidR="00E5305C">
        <w:rPr>
          <w:szCs w:val="26"/>
        </w:rPr>
        <w:t xml:space="preserve">công tác </w:t>
      </w:r>
      <w:r>
        <w:rPr>
          <w:szCs w:val="26"/>
        </w:rPr>
        <w:t>phòng, chống phổ biến</w:t>
      </w:r>
      <w:r w:rsidR="00525095" w:rsidRPr="00525095">
        <w:t xml:space="preserve"> </w:t>
      </w:r>
      <w:r w:rsidR="00525095">
        <w:t>v</w:t>
      </w:r>
      <w:r w:rsidR="00525095" w:rsidRPr="00EB2E67">
        <w:t>ũ khí hủy diệt hàng loạt</w:t>
      </w:r>
      <w:r>
        <w:rPr>
          <w:szCs w:val="26"/>
        </w:rPr>
        <w:t xml:space="preserve"> nhằm nâng cao </w:t>
      </w:r>
      <w:r w:rsidR="00A46A17">
        <w:rPr>
          <w:szCs w:val="26"/>
        </w:rPr>
        <w:t>nhận thức, trách nhiệm và hiệu quả phòng, chống phổ biến</w:t>
      </w:r>
      <w:r w:rsidR="00525095" w:rsidRPr="00525095">
        <w:t xml:space="preserve"> </w:t>
      </w:r>
      <w:r w:rsidR="00525095">
        <w:t>v</w:t>
      </w:r>
      <w:r w:rsidR="00525095" w:rsidRPr="00EB2E67">
        <w:t>ũ khí hủy diệt hàng loạt</w:t>
      </w:r>
      <w:r w:rsidR="00995C62">
        <w:t xml:space="preserve"> đối với tổ chức, cá nhân thuộc phạm vi quản lý của mình</w:t>
      </w:r>
      <w:r w:rsidR="00FD5918">
        <w:rPr>
          <w:szCs w:val="26"/>
        </w:rPr>
        <w:t>.</w:t>
      </w:r>
    </w:p>
    <w:p w:rsidR="00FD5918" w:rsidRDefault="00FD5918" w:rsidP="00F34411">
      <w:pPr>
        <w:spacing w:before="120"/>
        <w:ind w:firstLine="851"/>
        <w:jc w:val="both"/>
        <w:rPr>
          <w:szCs w:val="26"/>
        </w:rPr>
      </w:pPr>
      <w:r>
        <w:rPr>
          <w:szCs w:val="26"/>
        </w:rPr>
        <w:lastRenderedPageBreak/>
        <w:t xml:space="preserve">2. Nội dung thông tin, tuyên truyền, giáo dục về phòng, chống phổ biến </w:t>
      </w:r>
      <w:r w:rsidR="00525095">
        <w:t>v</w:t>
      </w:r>
      <w:r w:rsidR="00525095" w:rsidRPr="00EB2E67">
        <w:t>ũ khí hủy diệt hàng loạt</w:t>
      </w:r>
      <w:r w:rsidR="00525095">
        <w:rPr>
          <w:szCs w:val="26"/>
        </w:rPr>
        <w:t xml:space="preserve"> </w:t>
      </w:r>
      <w:r>
        <w:rPr>
          <w:szCs w:val="26"/>
        </w:rPr>
        <w:t>bao gồm:</w:t>
      </w:r>
    </w:p>
    <w:p w:rsidR="00FD5918" w:rsidRPr="009D4BE8" w:rsidRDefault="00FD5918" w:rsidP="00F34411">
      <w:pPr>
        <w:spacing w:before="120"/>
        <w:ind w:firstLine="851"/>
        <w:jc w:val="both"/>
        <w:rPr>
          <w:spacing w:val="-4"/>
          <w:szCs w:val="26"/>
        </w:rPr>
      </w:pPr>
      <w:r w:rsidRPr="009D4BE8">
        <w:rPr>
          <w:spacing w:val="-4"/>
          <w:szCs w:val="26"/>
        </w:rPr>
        <w:t xml:space="preserve">a) Nguy cơ, diễn biến, tình hình phổ biến </w:t>
      </w:r>
      <w:r w:rsidR="008022A4" w:rsidRPr="009D4BE8">
        <w:rPr>
          <w:spacing w:val="-4"/>
          <w:szCs w:val="26"/>
        </w:rPr>
        <w:t xml:space="preserve">và tài trợ </w:t>
      </w:r>
      <w:r w:rsidR="009D4BE8" w:rsidRPr="009D4BE8">
        <w:rPr>
          <w:spacing w:val="-4"/>
          <w:szCs w:val="26"/>
        </w:rPr>
        <w:t xml:space="preserve">phổ biến </w:t>
      </w:r>
      <w:r w:rsidR="00E15E34" w:rsidRPr="009D4BE8">
        <w:rPr>
          <w:spacing w:val="-4"/>
        </w:rPr>
        <w:t>vũ khí hủy diệt hàng loạt</w:t>
      </w:r>
      <w:r w:rsidR="00D75B3A" w:rsidRPr="009D4BE8">
        <w:rPr>
          <w:spacing w:val="-4"/>
          <w:szCs w:val="26"/>
        </w:rPr>
        <w:t xml:space="preserve">; thủ đoạn, phương thức hoạt động, tính chất phức tạp, nguy hiểm, tác hại của </w:t>
      </w:r>
      <w:r w:rsidR="003B190F" w:rsidRPr="009D4BE8">
        <w:rPr>
          <w:spacing w:val="-4"/>
          <w:szCs w:val="26"/>
        </w:rPr>
        <w:t>việc phổ biến</w:t>
      </w:r>
      <w:r w:rsidR="00E15E34" w:rsidRPr="009D4BE8">
        <w:rPr>
          <w:spacing w:val="-4"/>
        </w:rPr>
        <w:t xml:space="preserve"> </w:t>
      </w:r>
      <w:r w:rsidR="0007354E" w:rsidRPr="009D4BE8">
        <w:rPr>
          <w:spacing w:val="-4"/>
        </w:rPr>
        <w:t xml:space="preserve">và tài trợ cho hoạt động phổ biến </w:t>
      </w:r>
      <w:r w:rsidR="00E15E34" w:rsidRPr="009D4BE8">
        <w:rPr>
          <w:spacing w:val="-4"/>
        </w:rPr>
        <w:t>vũ khí hủy diệt hàng loạt</w:t>
      </w:r>
      <w:r w:rsidR="003B190F" w:rsidRPr="009D4BE8">
        <w:rPr>
          <w:spacing w:val="-4"/>
          <w:szCs w:val="26"/>
        </w:rPr>
        <w:t>;</w:t>
      </w:r>
    </w:p>
    <w:p w:rsidR="003B190F" w:rsidRDefault="003B190F" w:rsidP="00F34411">
      <w:pPr>
        <w:spacing w:before="120"/>
        <w:ind w:firstLine="851"/>
        <w:jc w:val="both"/>
        <w:rPr>
          <w:szCs w:val="26"/>
        </w:rPr>
      </w:pPr>
      <w:r>
        <w:rPr>
          <w:szCs w:val="26"/>
        </w:rPr>
        <w:t xml:space="preserve">b) </w:t>
      </w:r>
      <w:r w:rsidR="007C7AA0">
        <w:rPr>
          <w:szCs w:val="26"/>
        </w:rPr>
        <w:t>Chính sách, pháp luật, biện pháp, kinh nghiệm</w:t>
      </w:r>
      <w:r>
        <w:rPr>
          <w:szCs w:val="26"/>
        </w:rPr>
        <w:t xml:space="preserve"> về phòng, chống phổ biến</w:t>
      </w:r>
      <w:r w:rsidR="00E15E34" w:rsidRPr="00E15E34">
        <w:t xml:space="preserve"> </w:t>
      </w:r>
      <w:r w:rsidR="00E15E34">
        <w:t>v</w:t>
      </w:r>
      <w:r w:rsidR="00E15E34" w:rsidRPr="00EB2E67">
        <w:t>ũ khí hủy diệt hàng loạt</w:t>
      </w:r>
      <w:r>
        <w:rPr>
          <w:szCs w:val="26"/>
        </w:rPr>
        <w:t>;</w:t>
      </w:r>
    </w:p>
    <w:p w:rsidR="003B190F" w:rsidRDefault="003B190F" w:rsidP="00F34411">
      <w:pPr>
        <w:spacing w:before="120"/>
        <w:ind w:firstLine="851"/>
        <w:jc w:val="both"/>
        <w:rPr>
          <w:szCs w:val="26"/>
        </w:rPr>
      </w:pPr>
      <w:r>
        <w:rPr>
          <w:szCs w:val="26"/>
        </w:rPr>
        <w:t>c</w:t>
      </w:r>
      <w:r w:rsidRPr="00992AD4">
        <w:rPr>
          <w:spacing w:val="-4"/>
          <w:szCs w:val="26"/>
        </w:rPr>
        <w:t>) Trách nhiệm của cơ</w:t>
      </w:r>
      <w:r w:rsidR="0047595F" w:rsidRPr="00992AD4">
        <w:rPr>
          <w:spacing w:val="-4"/>
          <w:szCs w:val="26"/>
        </w:rPr>
        <w:t xml:space="preserve"> quan, tổ chức, cá nhân </w:t>
      </w:r>
      <w:r w:rsidR="00BC391F" w:rsidRPr="00992AD4">
        <w:rPr>
          <w:spacing w:val="-4"/>
          <w:szCs w:val="26"/>
        </w:rPr>
        <w:t xml:space="preserve">trong phòng, chống phổ biến </w:t>
      </w:r>
      <w:r w:rsidR="00E15E34" w:rsidRPr="00992AD4">
        <w:rPr>
          <w:spacing w:val="-4"/>
        </w:rPr>
        <w:t>vũ khí hủy diệt hàng loạt</w:t>
      </w:r>
      <w:r w:rsidR="00E15E34" w:rsidRPr="00992AD4">
        <w:rPr>
          <w:spacing w:val="-4"/>
          <w:szCs w:val="26"/>
        </w:rPr>
        <w:t xml:space="preserve"> </w:t>
      </w:r>
      <w:r w:rsidR="00952C3E" w:rsidRPr="00992AD4">
        <w:rPr>
          <w:spacing w:val="-4"/>
          <w:szCs w:val="26"/>
        </w:rPr>
        <w:t xml:space="preserve">và </w:t>
      </w:r>
      <w:r w:rsidR="00BC391F" w:rsidRPr="00992AD4">
        <w:rPr>
          <w:spacing w:val="-4"/>
          <w:szCs w:val="26"/>
        </w:rPr>
        <w:t>thực hiện nghĩa vụ</w:t>
      </w:r>
      <w:r w:rsidR="00952C3E" w:rsidRPr="00992AD4">
        <w:rPr>
          <w:spacing w:val="-4"/>
          <w:szCs w:val="26"/>
        </w:rPr>
        <w:t xml:space="preserve"> theo</w:t>
      </w:r>
      <w:r w:rsidR="00BC391F" w:rsidRPr="00992AD4">
        <w:rPr>
          <w:spacing w:val="-4"/>
          <w:szCs w:val="26"/>
        </w:rPr>
        <w:t xml:space="preserve"> Nghị quyết hoặc thông báo thuộc Hội đồng Bảo an Liên Hợp quốc</w:t>
      </w:r>
      <w:r w:rsidR="00952C3E" w:rsidRPr="00992AD4">
        <w:rPr>
          <w:spacing w:val="-4"/>
          <w:szCs w:val="26"/>
        </w:rPr>
        <w:t xml:space="preserve"> liên quan đến việc ngăn chặn</w:t>
      </w:r>
      <w:r w:rsidR="00E60A52" w:rsidRPr="00992AD4">
        <w:rPr>
          <w:spacing w:val="-4"/>
          <w:szCs w:val="26"/>
        </w:rPr>
        <w:t xml:space="preserve"> việc phổ biến </w:t>
      </w:r>
      <w:r w:rsidR="00E15E34" w:rsidRPr="00992AD4">
        <w:rPr>
          <w:spacing w:val="-4"/>
        </w:rPr>
        <w:t>vũ khí hủy diệt hàng loạt</w:t>
      </w:r>
      <w:r w:rsidR="00E15E34" w:rsidRPr="00992AD4">
        <w:rPr>
          <w:spacing w:val="-4"/>
          <w:szCs w:val="26"/>
        </w:rPr>
        <w:t xml:space="preserve"> </w:t>
      </w:r>
      <w:r w:rsidR="00E60A52" w:rsidRPr="00992AD4">
        <w:rPr>
          <w:spacing w:val="-4"/>
          <w:szCs w:val="26"/>
        </w:rPr>
        <w:t xml:space="preserve">và việc tài trợ cho hoạt động </w:t>
      </w:r>
      <w:r w:rsidR="0022227B">
        <w:rPr>
          <w:spacing w:val="-4"/>
          <w:szCs w:val="26"/>
        </w:rPr>
        <w:t>này</w:t>
      </w:r>
      <w:r w:rsidR="00E60A52">
        <w:rPr>
          <w:szCs w:val="26"/>
        </w:rPr>
        <w:t>.</w:t>
      </w:r>
    </w:p>
    <w:p w:rsidR="00A4170E" w:rsidRDefault="0047595F" w:rsidP="00A4170E">
      <w:pPr>
        <w:spacing w:before="120"/>
        <w:ind w:firstLine="851"/>
        <w:jc w:val="both"/>
        <w:rPr>
          <w:spacing w:val="-4"/>
          <w:szCs w:val="26"/>
        </w:rPr>
      </w:pPr>
      <w:r w:rsidRPr="007F568C">
        <w:rPr>
          <w:spacing w:val="-4"/>
          <w:szCs w:val="26"/>
        </w:rPr>
        <w:t>d) Các nội dung cần thiết khác phục vụ cho yêu cầu phòng, chống</w:t>
      </w:r>
      <w:r w:rsidR="00E15E34" w:rsidRPr="00E15E34">
        <w:t xml:space="preserve"> </w:t>
      </w:r>
      <w:r w:rsidR="00E15E34">
        <w:t>v</w:t>
      </w:r>
      <w:r w:rsidR="00E15E34" w:rsidRPr="00EB2E67">
        <w:t>ũ khí hủy diệt hàng loạt</w:t>
      </w:r>
      <w:r w:rsidRPr="007F568C">
        <w:rPr>
          <w:spacing w:val="-4"/>
          <w:szCs w:val="26"/>
        </w:rPr>
        <w:t>.</w:t>
      </w:r>
      <w:bookmarkStart w:id="4" w:name="dieu_21"/>
    </w:p>
    <w:p w:rsidR="00B15CAA" w:rsidRPr="00A640A6" w:rsidRDefault="00B15CAA" w:rsidP="00A4170E">
      <w:pPr>
        <w:spacing w:before="120"/>
        <w:ind w:firstLine="851"/>
        <w:jc w:val="both"/>
        <w:rPr>
          <w:spacing w:val="-4"/>
          <w:szCs w:val="26"/>
        </w:rPr>
      </w:pPr>
      <w:r w:rsidRPr="00A640A6">
        <w:rPr>
          <w:spacing w:val="-4"/>
          <w:szCs w:val="26"/>
        </w:rPr>
        <w:t>3. Hình thức thông tin, tuyên truyền</w:t>
      </w:r>
    </w:p>
    <w:p w:rsidR="00924E55" w:rsidRPr="00A640A6" w:rsidRDefault="00924E55" w:rsidP="00A4170E">
      <w:pPr>
        <w:spacing w:before="120"/>
        <w:ind w:firstLine="851"/>
        <w:jc w:val="both"/>
        <w:rPr>
          <w:spacing w:val="-4"/>
          <w:szCs w:val="26"/>
        </w:rPr>
      </w:pPr>
      <w:r w:rsidRPr="00A640A6">
        <w:rPr>
          <w:spacing w:val="-4"/>
          <w:szCs w:val="26"/>
        </w:rPr>
        <w:t>Thực hiện phù hợp theo quy định tại Điều 11 Luật phổ biến giáo dục pháp luật năm 2012.</w:t>
      </w:r>
    </w:p>
    <w:p w:rsidR="005724C3" w:rsidRPr="005724C3" w:rsidRDefault="00A4170E" w:rsidP="00A4170E">
      <w:pPr>
        <w:spacing w:before="120"/>
        <w:ind w:firstLine="851"/>
        <w:jc w:val="both"/>
        <w:rPr>
          <w:color w:val="000000"/>
          <w:szCs w:val="18"/>
        </w:rPr>
      </w:pPr>
      <w:r>
        <w:rPr>
          <w:b/>
          <w:bCs/>
          <w:color w:val="000000"/>
          <w:szCs w:val="18"/>
        </w:rPr>
        <w:t xml:space="preserve">Điều </w:t>
      </w:r>
      <w:r w:rsidR="005724C3" w:rsidRPr="005724C3">
        <w:rPr>
          <w:b/>
          <w:bCs/>
          <w:color w:val="000000"/>
          <w:szCs w:val="18"/>
        </w:rPr>
        <w:t>1</w:t>
      </w:r>
      <w:r w:rsidR="00F46914">
        <w:rPr>
          <w:b/>
          <w:bCs/>
          <w:color w:val="000000"/>
          <w:szCs w:val="18"/>
        </w:rPr>
        <w:t>8</w:t>
      </w:r>
      <w:r w:rsidR="005724C3" w:rsidRPr="005724C3">
        <w:rPr>
          <w:b/>
          <w:bCs/>
          <w:color w:val="000000"/>
          <w:szCs w:val="18"/>
        </w:rPr>
        <w:t>. Quản lý hành chính về an ninh, trật tự</w:t>
      </w:r>
      <w:bookmarkEnd w:id="4"/>
    </w:p>
    <w:p w:rsidR="005724C3" w:rsidRPr="0022227B" w:rsidRDefault="005724C3" w:rsidP="00A4170E">
      <w:pPr>
        <w:shd w:val="clear" w:color="auto" w:fill="FFFFFF"/>
        <w:spacing w:before="120" w:after="120" w:line="234" w:lineRule="atLeast"/>
        <w:ind w:right="-23" w:firstLine="851"/>
        <w:jc w:val="both"/>
        <w:rPr>
          <w:color w:val="000000"/>
          <w:spacing w:val="-2"/>
          <w:szCs w:val="18"/>
        </w:rPr>
      </w:pPr>
      <w:r w:rsidRPr="0022227B">
        <w:rPr>
          <w:color w:val="000000"/>
          <w:spacing w:val="-2"/>
          <w:szCs w:val="18"/>
        </w:rPr>
        <w:t>1. Cơ quan và người có thẩm quyền quản lý hành chính về an ninh, trật tự thông qua hoạt động của mình có trách nhiệm chủ động phát hiện kịp thời âm mưu, thủ đoạn</w:t>
      </w:r>
      <w:r w:rsidR="0022227B" w:rsidRPr="0022227B">
        <w:rPr>
          <w:color w:val="000000"/>
          <w:spacing w:val="-2"/>
          <w:szCs w:val="18"/>
        </w:rPr>
        <w:t xml:space="preserve"> và phương thức</w:t>
      </w:r>
      <w:r w:rsidRPr="0022227B">
        <w:rPr>
          <w:color w:val="000000"/>
          <w:spacing w:val="-2"/>
          <w:szCs w:val="18"/>
        </w:rPr>
        <w:t xml:space="preserve"> hoạt động của tổ chức, cá nhân </w:t>
      </w:r>
      <w:r w:rsidR="00A4170E" w:rsidRPr="0022227B">
        <w:rPr>
          <w:color w:val="000000"/>
          <w:spacing w:val="-2"/>
          <w:szCs w:val="18"/>
        </w:rPr>
        <w:t>phổ biến</w:t>
      </w:r>
      <w:r w:rsidR="00441738" w:rsidRPr="0022227B">
        <w:rPr>
          <w:color w:val="000000"/>
          <w:spacing w:val="-2"/>
          <w:szCs w:val="18"/>
        </w:rPr>
        <w:t xml:space="preserve"> và</w:t>
      </w:r>
      <w:r w:rsidR="00A4170E" w:rsidRPr="0022227B">
        <w:rPr>
          <w:color w:val="000000"/>
          <w:spacing w:val="-2"/>
          <w:szCs w:val="18"/>
        </w:rPr>
        <w:t xml:space="preserve"> tài trợ phổ biến</w:t>
      </w:r>
      <w:r w:rsidR="00E15E34" w:rsidRPr="0022227B">
        <w:rPr>
          <w:spacing w:val="-2"/>
        </w:rPr>
        <w:t xml:space="preserve"> vũ khí hủy diệt hàng loạt</w:t>
      </w:r>
      <w:r w:rsidR="00441738" w:rsidRPr="0022227B">
        <w:rPr>
          <w:color w:val="000000"/>
          <w:spacing w:val="-2"/>
          <w:szCs w:val="18"/>
        </w:rPr>
        <w:t>,</w:t>
      </w:r>
      <w:r w:rsidRPr="0022227B">
        <w:rPr>
          <w:color w:val="000000"/>
          <w:spacing w:val="-2"/>
          <w:szCs w:val="18"/>
        </w:rPr>
        <w:t xml:space="preserve"> có biện pháp xử lý phù hợp.</w:t>
      </w:r>
    </w:p>
    <w:p w:rsidR="005724C3" w:rsidRPr="005724C3" w:rsidRDefault="005724C3" w:rsidP="00A4170E">
      <w:pPr>
        <w:shd w:val="clear" w:color="auto" w:fill="FFFFFF"/>
        <w:spacing w:after="120" w:line="234" w:lineRule="atLeast"/>
        <w:ind w:right="-23" w:firstLine="851"/>
        <w:jc w:val="both"/>
        <w:rPr>
          <w:color w:val="000000"/>
          <w:szCs w:val="18"/>
        </w:rPr>
      </w:pPr>
      <w:r w:rsidRPr="005724C3">
        <w:rPr>
          <w:color w:val="000000"/>
          <w:szCs w:val="18"/>
        </w:rPr>
        <w:t xml:space="preserve">2. Các biện pháp phòng ngừa </w:t>
      </w:r>
      <w:r w:rsidR="00441738">
        <w:rPr>
          <w:color w:val="000000"/>
          <w:szCs w:val="18"/>
        </w:rPr>
        <w:t xml:space="preserve">phổ biến </w:t>
      </w:r>
      <w:r w:rsidR="00E15E34">
        <w:t>v</w:t>
      </w:r>
      <w:r w:rsidR="00E15E34" w:rsidRPr="00EB2E67">
        <w:t>ũ khí hủy diệt hàng loạt</w:t>
      </w:r>
      <w:r w:rsidR="00E15E34" w:rsidRPr="005724C3">
        <w:rPr>
          <w:color w:val="000000"/>
          <w:szCs w:val="18"/>
        </w:rPr>
        <w:t xml:space="preserve"> </w:t>
      </w:r>
      <w:r w:rsidRPr="005724C3">
        <w:rPr>
          <w:color w:val="000000"/>
          <w:szCs w:val="18"/>
        </w:rPr>
        <w:t>thông qua quản lý hành chính về an ninh, trật tự, bao gồm:</w:t>
      </w:r>
    </w:p>
    <w:p w:rsidR="005724C3" w:rsidRPr="005724C3" w:rsidRDefault="005724C3" w:rsidP="00A4170E">
      <w:pPr>
        <w:shd w:val="clear" w:color="auto" w:fill="FFFFFF"/>
        <w:spacing w:after="120" w:line="234" w:lineRule="atLeast"/>
        <w:ind w:right="-23" w:firstLine="851"/>
        <w:jc w:val="both"/>
        <w:rPr>
          <w:color w:val="000000"/>
          <w:szCs w:val="18"/>
        </w:rPr>
      </w:pPr>
      <w:r w:rsidRPr="005724C3">
        <w:rPr>
          <w:color w:val="000000"/>
          <w:szCs w:val="18"/>
        </w:rPr>
        <w:t>a) Quản lý cư trú, tàng thư, căn cước công dân;</w:t>
      </w:r>
    </w:p>
    <w:p w:rsidR="005724C3" w:rsidRPr="007B5681" w:rsidRDefault="005724C3" w:rsidP="00A4170E">
      <w:pPr>
        <w:shd w:val="clear" w:color="auto" w:fill="FFFFFF"/>
        <w:spacing w:after="120" w:line="234" w:lineRule="atLeast"/>
        <w:ind w:right="-23" w:firstLine="851"/>
        <w:jc w:val="both"/>
        <w:rPr>
          <w:szCs w:val="18"/>
        </w:rPr>
      </w:pPr>
      <w:r w:rsidRPr="007B5681">
        <w:rPr>
          <w:szCs w:val="18"/>
        </w:rPr>
        <w:t>b) Quản lý vũ khí, vật</w:t>
      </w:r>
      <w:r w:rsidR="00093B01" w:rsidRPr="007B5681">
        <w:rPr>
          <w:szCs w:val="18"/>
        </w:rPr>
        <w:t xml:space="preserve"> liệu nổ, </w:t>
      </w:r>
      <w:r w:rsidRPr="007B5681">
        <w:rPr>
          <w:szCs w:val="18"/>
        </w:rPr>
        <w:t>chất cháy, chất độc, chất phóng xạ</w:t>
      </w:r>
      <w:r w:rsidR="007B5681" w:rsidRPr="007B5681">
        <w:rPr>
          <w:szCs w:val="18"/>
        </w:rPr>
        <w:t xml:space="preserve"> và</w:t>
      </w:r>
      <w:r w:rsidR="00861D37" w:rsidRPr="007B5681">
        <w:rPr>
          <w:szCs w:val="18"/>
        </w:rPr>
        <w:t xml:space="preserve"> sinh học</w:t>
      </w:r>
      <w:r w:rsidR="007B5681">
        <w:rPr>
          <w:szCs w:val="18"/>
        </w:rPr>
        <w:t xml:space="preserve">, </w:t>
      </w:r>
      <w:r w:rsidR="00F7078C" w:rsidRPr="007B5681">
        <w:rPr>
          <w:szCs w:val="18"/>
        </w:rPr>
        <w:t>vật liệu, công nghệ và thiết bị lưỡng dụng</w:t>
      </w:r>
      <w:r w:rsidR="00F7078C">
        <w:rPr>
          <w:szCs w:val="18"/>
        </w:rPr>
        <w:t xml:space="preserve"> và </w:t>
      </w:r>
      <w:r w:rsidR="007B5681">
        <w:rPr>
          <w:szCs w:val="18"/>
        </w:rPr>
        <w:t xml:space="preserve">các chất khác </w:t>
      </w:r>
      <w:r w:rsidR="00F7078C">
        <w:rPr>
          <w:szCs w:val="18"/>
        </w:rPr>
        <w:t xml:space="preserve">cùng các công cụ hỗ trợ </w:t>
      </w:r>
      <w:r w:rsidR="007B5681">
        <w:rPr>
          <w:szCs w:val="18"/>
        </w:rPr>
        <w:t>có thể sử dụng</w:t>
      </w:r>
      <w:r w:rsidR="00C72705">
        <w:rPr>
          <w:szCs w:val="18"/>
        </w:rPr>
        <w:t xml:space="preserve"> vào việc phổ biến vũ khí hủy diệt hàng loạt</w:t>
      </w:r>
      <w:r w:rsidRPr="007B5681">
        <w:rPr>
          <w:szCs w:val="18"/>
        </w:rPr>
        <w:t>;</w:t>
      </w:r>
    </w:p>
    <w:p w:rsidR="005724C3" w:rsidRPr="005724C3" w:rsidRDefault="00441738" w:rsidP="00A4170E">
      <w:pPr>
        <w:shd w:val="clear" w:color="auto" w:fill="FFFFFF"/>
        <w:spacing w:after="120" w:line="234" w:lineRule="atLeast"/>
        <w:ind w:right="-23" w:firstLine="851"/>
        <w:jc w:val="both"/>
        <w:rPr>
          <w:color w:val="000000"/>
          <w:szCs w:val="18"/>
        </w:rPr>
      </w:pPr>
      <w:r>
        <w:rPr>
          <w:color w:val="000000"/>
          <w:szCs w:val="18"/>
        </w:rPr>
        <w:t>c</w:t>
      </w:r>
      <w:r w:rsidR="005724C3" w:rsidRPr="005724C3">
        <w:rPr>
          <w:color w:val="000000"/>
          <w:szCs w:val="18"/>
        </w:rPr>
        <w:t>) Tuần tra, kiểm soát, giám sát mục tiêu trọng điểm về an ninh, trật tự</w:t>
      </w:r>
      <w:r w:rsidR="00F7078C">
        <w:rPr>
          <w:color w:val="000000"/>
          <w:szCs w:val="18"/>
        </w:rPr>
        <w:t xml:space="preserve"> ở</w:t>
      </w:r>
      <w:r w:rsidR="005724C3" w:rsidRPr="005724C3">
        <w:rPr>
          <w:color w:val="000000"/>
          <w:szCs w:val="18"/>
        </w:rPr>
        <w:t xml:space="preserve"> sân bay, bến cảng, nhà ga, bến xe, cửa khẩu, khu vực biên giới và nơi tập trung đông người, nơi công cộng khác;</w:t>
      </w:r>
    </w:p>
    <w:p w:rsidR="005724C3" w:rsidRPr="005724C3" w:rsidRDefault="00441738" w:rsidP="00A4170E">
      <w:pPr>
        <w:shd w:val="clear" w:color="auto" w:fill="FFFFFF"/>
        <w:spacing w:after="120" w:line="234" w:lineRule="atLeast"/>
        <w:ind w:right="-23" w:firstLine="851"/>
        <w:jc w:val="both"/>
        <w:rPr>
          <w:color w:val="000000"/>
          <w:szCs w:val="18"/>
        </w:rPr>
      </w:pPr>
      <w:r>
        <w:rPr>
          <w:color w:val="000000"/>
          <w:szCs w:val="18"/>
        </w:rPr>
        <w:t>d</w:t>
      </w:r>
      <w:r w:rsidR="005724C3" w:rsidRPr="005724C3">
        <w:rPr>
          <w:color w:val="000000"/>
          <w:szCs w:val="18"/>
        </w:rPr>
        <w:t>) Quản lý nhập cảnh, xuất cảnh, quá cảnh;</w:t>
      </w:r>
    </w:p>
    <w:p w:rsidR="005724C3" w:rsidRPr="00FC656A" w:rsidRDefault="007449DE" w:rsidP="00441738">
      <w:pPr>
        <w:shd w:val="clear" w:color="auto" w:fill="FFFFFF"/>
        <w:spacing w:after="120" w:line="234" w:lineRule="atLeast"/>
        <w:ind w:right="-23" w:firstLine="851"/>
        <w:jc w:val="both"/>
        <w:rPr>
          <w:b/>
          <w:szCs w:val="26"/>
        </w:rPr>
      </w:pPr>
      <w:r>
        <w:rPr>
          <w:color w:val="000000"/>
          <w:szCs w:val="18"/>
        </w:rPr>
        <w:t xml:space="preserve">đ) </w:t>
      </w:r>
      <w:r w:rsidR="005724C3" w:rsidRPr="005724C3">
        <w:rPr>
          <w:color w:val="000000"/>
          <w:szCs w:val="18"/>
        </w:rPr>
        <w:t>Các biện pháp quản lý hành chính về an ninh, trật tự khác theo quy định của pháp luật.</w:t>
      </w:r>
    </w:p>
    <w:p w:rsidR="006914BF" w:rsidRDefault="007821C7" w:rsidP="006914BF">
      <w:pPr>
        <w:spacing w:before="120"/>
        <w:ind w:firstLine="851"/>
        <w:jc w:val="both"/>
        <w:rPr>
          <w:b/>
          <w:szCs w:val="26"/>
        </w:rPr>
      </w:pPr>
      <w:r w:rsidRPr="00FC656A">
        <w:rPr>
          <w:b/>
          <w:szCs w:val="26"/>
        </w:rPr>
        <w:t>Điều 1</w:t>
      </w:r>
      <w:r w:rsidR="00F46914">
        <w:rPr>
          <w:b/>
          <w:szCs w:val="26"/>
        </w:rPr>
        <w:t>9</w:t>
      </w:r>
      <w:r w:rsidRPr="00FC656A">
        <w:rPr>
          <w:b/>
          <w:szCs w:val="26"/>
        </w:rPr>
        <w:t>. Kiểm soát hoạt động giao thông vận tải</w:t>
      </w:r>
    </w:p>
    <w:p w:rsidR="001F4314" w:rsidRDefault="00441738" w:rsidP="001F4314">
      <w:pPr>
        <w:spacing w:before="120"/>
        <w:ind w:firstLine="851"/>
        <w:jc w:val="both"/>
        <w:rPr>
          <w:szCs w:val="24"/>
        </w:rPr>
      </w:pPr>
      <w:r w:rsidRPr="00F842A1">
        <w:rPr>
          <w:color w:val="000000"/>
          <w:spacing w:val="-2"/>
          <w:szCs w:val="18"/>
        </w:rPr>
        <w:t xml:space="preserve">Cơ quan và người có thẩm quyền </w:t>
      </w:r>
      <w:r w:rsidR="006B4FEA">
        <w:rPr>
          <w:color w:val="000000"/>
          <w:spacing w:val="-2"/>
          <w:szCs w:val="18"/>
        </w:rPr>
        <w:t xml:space="preserve">của Bộ Giao thông vận tải, Bộ Công an, Bộ Quốc phòng và các bộ ngành liên quan </w:t>
      </w:r>
      <w:r w:rsidRPr="00F842A1">
        <w:rPr>
          <w:color w:val="000000"/>
          <w:spacing w:val="-2"/>
          <w:szCs w:val="18"/>
        </w:rPr>
        <w:t>kiểm soát giao thông vận tải đường bộ, đường sắt, đường thủy</w:t>
      </w:r>
      <w:r w:rsidR="00D34672">
        <w:rPr>
          <w:color w:val="000000"/>
          <w:spacing w:val="-2"/>
          <w:szCs w:val="18"/>
        </w:rPr>
        <w:t xml:space="preserve"> nội địa</w:t>
      </w:r>
      <w:r w:rsidR="00314738">
        <w:rPr>
          <w:color w:val="000000"/>
          <w:spacing w:val="-2"/>
          <w:szCs w:val="18"/>
        </w:rPr>
        <w:t>, hàng hải</w:t>
      </w:r>
      <w:r w:rsidRPr="00F842A1">
        <w:rPr>
          <w:color w:val="000000"/>
          <w:spacing w:val="-2"/>
          <w:szCs w:val="18"/>
        </w:rPr>
        <w:t xml:space="preserve">, hàng không có trách nhiệm chủ động </w:t>
      </w:r>
      <w:r w:rsidRPr="00F842A1">
        <w:rPr>
          <w:color w:val="000000"/>
          <w:spacing w:val="-2"/>
          <w:szCs w:val="18"/>
        </w:rPr>
        <w:lastRenderedPageBreak/>
        <w:t>phát hiện, ngăn chặn, xử lý kịp thời</w:t>
      </w:r>
      <w:r w:rsidR="00314738">
        <w:rPr>
          <w:color w:val="000000"/>
          <w:spacing w:val="-2"/>
          <w:szCs w:val="18"/>
        </w:rPr>
        <w:t xml:space="preserve"> và thông báo ngay cho cơ quan có thẩm quyền các tổ chứ</w:t>
      </w:r>
      <w:r w:rsidR="006B4FEA">
        <w:rPr>
          <w:color w:val="000000"/>
          <w:spacing w:val="-2"/>
          <w:szCs w:val="18"/>
        </w:rPr>
        <w:t>c</w:t>
      </w:r>
      <w:r w:rsidR="00314738">
        <w:rPr>
          <w:color w:val="000000"/>
          <w:spacing w:val="-2"/>
          <w:szCs w:val="18"/>
        </w:rPr>
        <w:t>, cá nhân có</w:t>
      </w:r>
      <w:r w:rsidRPr="00F842A1">
        <w:rPr>
          <w:color w:val="000000"/>
          <w:spacing w:val="-2"/>
          <w:szCs w:val="18"/>
        </w:rPr>
        <w:t xml:space="preserve"> hành vi lợi dụng hoạt động này để </w:t>
      </w:r>
      <w:r w:rsidR="00BA7012">
        <w:rPr>
          <w:color w:val="000000"/>
          <w:spacing w:val="-2"/>
          <w:szCs w:val="18"/>
        </w:rPr>
        <w:t xml:space="preserve">phổ biến và tài trợ </w:t>
      </w:r>
      <w:r w:rsidR="006914BF" w:rsidRPr="00F842A1">
        <w:rPr>
          <w:color w:val="000000"/>
          <w:spacing w:val="-2"/>
          <w:szCs w:val="18"/>
        </w:rPr>
        <w:t>phổ biến</w:t>
      </w:r>
      <w:r w:rsidR="00392762" w:rsidRPr="00392762">
        <w:t xml:space="preserve"> </w:t>
      </w:r>
      <w:r w:rsidR="00392762">
        <w:t>v</w:t>
      </w:r>
      <w:r w:rsidR="00392762" w:rsidRPr="00EB2E67">
        <w:t>ũ khí hủy diệt hàng loạt</w:t>
      </w:r>
      <w:r w:rsidR="00D53B42">
        <w:t xml:space="preserve"> </w:t>
      </w:r>
      <w:r w:rsidR="00D53B42">
        <w:rPr>
          <w:szCs w:val="24"/>
        </w:rPr>
        <w:t>theo quy định của Nghị định này và pháp luật có liên quan.</w:t>
      </w:r>
    </w:p>
    <w:p w:rsidR="001F4314" w:rsidRDefault="0084002F" w:rsidP="001F4314">
      <w:pPr>
        <w:spacing w:before="120"/>
        <w:ind w:firstLine="851"/>
        <w:jc w:val="both"/>
        <w:rPr>
          <w:b/>
          <w:bCs/>
          <w:color w:val="000000"/>
          <w:szCs w:val="18"/>
        </w:rPr>
      </w:pPr>
      <w:r>
        <w:rPr>
          <w:b/>
          <w:szCs w:val="26"/>
        </w:rPr>
        <w:t xml:space="preserve">Điều </w:t>
      </w:r>
      <w:r w:rsidR="00F46914">
        <w:rPr>
          <w:b/>
          <w:szCs w:val="26"/>
        </w:rPr>
        <w:t>20</w:t>
      </w:r>
      <w:r w:rsidR="000C3BF5" w:rsidRPr="00FC656A">
        <w:rPr>
          <w:b/>
          <w:szCs w:val="26"/>
        </w:rPr>
        <w:t xml:space="preserve">. </w:t>
      </w:r>
      <w:bookmarkStart w:id="5" w:name="dieu_25"/>
      <w:r w:rsidR="001F4314" w:rsidRPr="001F4314">
        <w:rPr>
          <w:b/>
          <w:bCs/>
          <w:color w:val="000000"/>
          <w:szCs w:val="18"/>
        </w:rPr>
        <w:t>Kiểm soát hoạt động xuất bản, báo chí, bưu chính, viễn thông và các hình thức thông tin khác</w:t>
      </w:r>
      <w:bookmarkEnd w:id="5"/>
    </w:p>
    <w:p w:rsidR="001F4314" w:rsidRDefault="001F4314" w:rsidP="001F4314">
      <w:pPr>
        <w:spacing w:before="120"/>
        <w:ind w:firstLine="851"/>
        <w:jc w:val="both"/>
        <w:rPr>
          <w:color w:val="000000"/>
          <w:szCs w:val="18"/>
        </w:rPr>
      </w:pPr>
      <w:r w:rsidRPr="001F4314">
        <w:rPr>
          <w:color w:val="000000"/>
          <w:szCs w:val="18"/>
        </w:rPr>
        <w:t xml:space="preserve">Cơ quan và người có thẩm quyền trong hoạt động xuất bản, báo chí, bưu chính, viễn thông và các hình thức thông tin khác có trách nhiệm kiểm soát, phát hiện, ngăn chặn, xử lý kịp thời hành vi lợi dụng hoạt động này để </w:t>
      </w:r>
      <w:r>
        <w:rPr>
          <w:color w:val="000000"/>
          <w:szCs w:val="18"/>
        </w:rPr>
        <w:t>phổ biến và tài trợ phổ biến vũ khí hủy diệt hàng loạt</w:t>
      </w:r>
      <w:r w:rsidRPr="001F4314">
        <w:rPr>
          <w:color w:val="000000"/>
          <w:szCs w:val="18"/>
        </w:rPr>
        <w:t>.</w:t>
      </w:r>
      <w:bookmarkStart w:id="6" w:name="dieu_26"/>
    </w:p>
    <w:p w:rsidR="001F4314" w:rsidRPr="00905D39" w:rsidRDefault="0009307E" w:rsidP="001F4314">
      <w:pPr>
        <w:spacing w:before="120"/>
        <w:ind w:firstLine="851"/>
        <w:jc w:val="both"/>
        <w:rPr>
          <w:b/>
          <w:bCs/>
          <w:szCs w:val="18"/>
        </w:rPr>
      </w:pPr>
      <w:r w:rsidRPr="00905D39">
        <w:rPr>
          <w:b/>
          <w:bCs/>
          <w:szCs w:val="18"/>
        </w:rPr>
        <w:t>Điều 2</w:t>
      </w:r>
      <w:r w:rsidR="00F46914" w:rsidRPr="00905D39">
        <w:rPr>
          <w:b/>
          <w:bCs/>
          <w:szCs w:val="18"/>
        </w:rPr>
        <w:t>1</w:t>
      </w:r>
      <w:r w:rsidR="001F4314" w:rsidRPr="00905D39">
        <w:rPr>
          <w:b/>
          <w:bCs/>
          <w:szCs w:val="18"/>
        </w:rPr>
        <w:t>. Kiểm soát các hoạt động bảo đảm vệ sinh an toàn thực phẩm, thuốc phòng bệnh, chữa bệnh</w:t>
      </w:r>
      <w:bookmarkEnd w:id="6"/>
    </w:p>
    <w:p w:rsidR="001F4314" w:rsidRPr="00905D39" w:rsidRDefault="001F4314" w:rsidP="001F4314">
      <w:pPr>
        <w:spacing w:before="120"/>
        <w:ind w:firstLine="851"/>
        <w:jc w:val="both"/>
        <w:rPr>
          <w:szCs w:val="18"/>
        </w:rPr>
      </w:pPr>
      <w:r w:rsidRPr="00905D39">
        <w:rPr>
          <w:szCs w:val="18"/>
        </w:rPr>
        <w:t>Cơ quan và người có thẩm quyền kiểm soát vệ sinh an toàn lương thực, thực phẩm, thức ăn chăn nuôi, phân bón, thuốc chữa bệnh, thuốc phòng bệnh, thuốc thú y, thuốc bảo vệ thực vật, bệnh phẩm có trách nhiệm phát hiện, ngăn chặn, xử lý kịp thời hành vi lợi dụng hoạt động này để phổ biến và tài trợ phổ biến vũ khí hủy diệt hàng loạt</w:t>
      </w:r>
      <w:r w:rsidR="00D9375F">
        <w:rPr>
          <w:szCs w:val="18"/>
        </w:rPr>
        <w:t xml:space="preserve"> theo quy định của pháp luật</w:t>
      </w:r>
      <w:r w:rsidRPr="00905D39">
        <w:rPr>
          <w:szCs w:val="18"/>
        </w:rPr>
        <w:t>.</w:t>
      </w:r>
    </w:p>
    <w:p w:rsidR="008A0A24" w:rsidRDefault="008A0A24" w:rsidP="008A0A24">
      <w:pPr>
        <w:spacing w:before="120"/>
        <w:ind w:firstLine="851"/>
        <w:jc w:val="both"/>
        <w:rPr>
          <w:b/>
          <w:spacing w:val="4"/>
          <w:szCs w:val="26"/>
        </w:rPr>
      </w:pPr>
      <w:r w:rsidRPr="00EE7FA6">
        <w:rPr>
          <w:b/>
          <w:szCs w:val="26"/>
        </w:rPr>
        <w:t>Điề</w:t>
      </w:r>
      <w:r>
        <w:rPr>
          <w:b/>
          <w:szCs w:val="26"/>
        </w:rPr>
        <w:t>u 2</w:t>
      </w:r>
      <w:r w:rsidR="00F46914">
        <w:rPr>
          <w:b/>
          <w:szCs w:val="26"/>
        </w:rPr>
        <w:t>2</w:t>
      </w:r>
      <w:r w:rsidRPr="00EE7FA6">
        <w:rPr>
          <w:b/>
          <w:szCs w:val="26"/>
        </w:rPr>
        <w:t>. Kiểm soát tác nhân sinh học</w:t>
      </w:r>
      <w:r>
        <w:rPr>
          <w:b/>
          <w:szCs w:val="26"/>
        </w:rPr>
        <w:t>,</w:t>
      </w:r>
      <w:r w:rsidRPr="00EE7FA6">
        <w:rPr>
          <w:b/>
          <w:szCs w:val="26"/>
        </w:rPr>
        <w:t xml:space="preserve"> </w:t>
      </w:r>
      <w:r w:rsidRPr="00DB5840">
        <w:rPr>
          <w:b/>
          <w:spacing w:val="-8"/>
          <w:szCs w:val="26"/>
        </w:rPr>
        <w:t xml:space="preserve">hóa học, </w:t>
      </w:r>
      <w:r>
        <w:rPr>
          <w:b/>
          <w:spacing w:val="4"/>
          <w:szCs w:val="26"/>
        </w:rPr>
        <w:t xml:space="preserve">vật liệu </w:t>
      </w:r>
      <w:r w:rsidRPr="00950C17">
        <w:rPr>
          <w:b/>
          <w:spacing w:val="4"/>
          <w:szCs w:val="26"/>
        </w:rPr>
        <w:t>phóng xạ, hạt nhân và thiết bị</w:t>
      </w:r>
      <w:r>
        <w:rPr>
          <w:b/>
          <w:spacing w:val="4"/>
          <w:szCs w:val="26"/>
        </w:rPr>
        <w:t xml:space="preserve">, </w:t>
      </w:r>
      <w:r w:rsidRPr="00EE7FA6">
        <w:rPr>
          <w:b/>
          <w:szCs w:val="26"/>
        </w:rPr>
        <w:t>hệ thống phát tán</w:t>
      </w:r>
      <w:r w:rsidRPr="00950C17">
        <w:rPr>
          <w:b/>
          <w:spacing w:val="4"/>
          <w:szCs w:val="26"/>
        </w:rPr>
        <w:t xml:space="preserve"> </w:t>
      </w:r>
    </w:p>
    <w:p w:rsidR="008A0A24" w:rsidRDefault="00D9375F" w:rsidP="008A0A24">
      <w:pPr>
        <w:spacing w:before="120"/>
        <w:ind w:firstLine="851"/>
        <w:jc w:val="both"/>
        <w:rPr>
          <w:szCs w:val="24"/>
        </w:rPr>
      </w:pPr>
      <w:r>
        <w:rPr>
          <w:color w:val="000000"/>
          <w:szCs w:val="18"/>
        </w:rPr>
        <w:t xml:space="preserve">1. </w:t>
      </w:r>
      <w:r w:rsidR="008A0A24" w:rsidRPr="005724C3">
        <w:rPr>
          <w:color w:val="000000"/>
          <w:szCs w:val="18"/>
        </w:rPr>
        <w:t xml:space="preserve">Cơ quan và người có thẩm quyền quản lý hành chính về </w:t>
      </w:r>
      <w:r w:rsidR="008A0A24" w:rsidRPr="0009307E">
        <w:rPr>
          <w:szCs w:val="26"/>
        </w:rPr>
        <w:t xml:space="preserve">tác nhân sinh học, </w:t>
      </w:r>
      <w:r w:rsidR="008A0A24" w:rsidRPr="0009307E">
        <w:rPr>
          <w:spacing w:val="-8"/>
          <w:szCs w:val="26"/>
        </w:rPr>
        <w:t xml:space="preserve">hóa học, </w:t>
      </w:r>
      <w:r w:rsidR="008A0A24" w:rsidRPr="0009307E">
        <w:rPr>
          <w:spacing w:val="4"/>
          <w:szCs w:val="26"/>
        </w:rPr>
        <w:t xml:space="preserve">vật liệu phóng xạ, hạt nhân và thiết bị, </w:t>
      </w:r>
      <w:r w:rsidR="008A0A24" w:rsidRPr="0009307E">
        <w:rPr>
          <w:szCs w:val="26"/>
        </w:rPr>
        <w:t>hệ thống phát tán</w:t>
      </w:r>
      <w:r w:rsidR="008A0A24" w:rsidRPr="0009307E">
        <w:rPr>
          <w:spacing w:val="4"/>
          <w:szCs w:val="26"/>
        </w:rPr>
        <w:t xml:space="preserve"> </w:t>
      </w:r>
      <w:r w:rsidR="008A0A24" w:rsidRPr="005724C3">
        <w:rPr>
          <w:color w:val="000000"/>
          <w:szCs w:val="18"/>
        </w:rPr>
        <w:t xml:space="preserve">thông qua hoạt động của mình có trách nhiệm </w:t>
      </w:r>
      <w:r w:rsidR="008A0A24">
        <w:rPr>
          <w:color w:val="000000"/>
          <w:szCs w:val="18"/>
        </w:rPr>
        <w:t xml:space="preserve">kiểm soát chặt chẽ và </w:t>
      </w:r>
      <w:r w:rsidR="008A0A24" w:rsidRPr="005724C3">
        <w:rPr>
          <w:color w:val="000000"/>
          <w:szCs w:val="18"/>
        </w:rPr>
        <w:t xml:space="preserve">chủ động phát hiện kịp thời </w:t>
      </w:r>
      <w:r w:rsidR="008A0A24" w:rsidRPr="006914BF">
        <w:rPr>
          <w:color w:val="000000"/>
          <w:szCs w:val="18"/>
        </w:rPr>
        <w:t xml:space="preserve">hành vi lợi dụng hoạt động này để </w:t>
      </w:r>
      <w:r w:rsidR="008A0A24">
        <w:rPr>
          <w:color w:val="000000"/>
          <w:szCs w:val="18"/>
        </w:rPr>
        <w:t>phổ biến</w:t>
      </w:r>
      <w:r w:rsidR="008A0A24" w:rsidRPr="00392762">
        <w:rPr>
          <w:color w:val="000000"/>
          <w:szCs w:val="18"/>
        </w:rPr>
        <w:t xml:space="preserve"> </w:t>
      </w:r>
      <w:r w:rsidR="008A0A24">
        <w:t>v</w:t>
      </w:r>
      <w:r w:rsidR="008A0A24" w:rsidRPr="00EB2E67">
        <w:t>ũ khí hủy diệt hàng loạt</w:t>
      </w:r>
      <w:r w:rsidR="008A0A24">
        <w:rPr>
          <w:color w:val="000000"/>
          <w:szCs w:val="18"/>
        </w:rPr>
        <w:t xml:space="preserve">, </w:t>
      </w:r>
      <w:r w:rsidR="008A0A24" w:rsidRPr="005724C3">
        <w:rPr>
          <w:color w:val="000000"/>
          <w:szCs w:val="18"/>
        </w:rPr>
        <w:t>có biện pháp xử lý phù hợp</w:t>
      </w:r>
      <w:r w:rsidR="008A0A24">
        <w:rPr>
          <w:color w:val="000000"/>
          <w:szCs w:val="18"/>
        </w:rPr>
        <w:t xml:space="preserve"> </w:t>
      </w:r>
      <w:r w:rsidR="008A0A24">
        <w:rPr>
          <w:szCs w:val="24"/>
        </w:rPr>
        <w:t>theo quy định của Nghị định này và pháp luật có liên quan.</w:t>
      </w:r>
    </w:p>
    <w:p w:rsidR="00D9375F" w:rsidRDefault="00D9375F" w:rsidP="008A0A24">
      <w:pPr>
        <w:spacing w:before="120"/>
        <w:ind w:firstLine="851"/>
        <w:jc w:val="both"/>
        <w:rPr>
          <w:szCs w:val="24"/>
        </w:rPr>
      </w:pPr>
      <w:r>
        <w:rPr>
          <w:szCs w:val="24"/>
        </w:rPr>
        <w:t xml:space="preserve">2. Bộ Quốc phòng </w:t>
      </w:r>
      <w:r w:rsidR="0055190F">
        <w:rPr>
          <w:szCs w:val="24"/>
        </w:rPr>
        <w:t xml:space="preserve">(Cơ quan </w:t>
      </w:r>
      <w:r w:rsidR="00B74A90">
        <w:rPr>
          <w:szCs w:val="24"/>
        </w:rPr>
        <w:t xml:space="preserve">thường trực </w:t>
      </w:r>
      <w:r w:rsidR="009456F3">
        <w:rPr>
          <w:szCs w:val="24"/>
        </w:rPr>
        <w:t xml:space="preserve">của Cơ quan </w:t>
      </w:r>
      <w:r w:rsidR="00B74A90">
        <w:rPr>
          <w:szCs w:val="24"/>
        </w:rPr>
        <w:t xml:space="preserve">đầu mối </w:t>
      </w:r>
      <w:r w:rsidR="009456F3">
        <w:rPr>
          <w:szCs w:val="24"/>
        </w:rPr>
        <w:t>Q</w:t>
      </w:r>
      <w:r w:rsidR="00B74A90">
        <w:rPr>
          <w:szCs w:val="24"/>
        </w:rPr>
        <w:t>uốc gia</w:t>
      </w:r>
      <w:r w:rsidR="009456F3">
        <w:rPr>
          <w:szCs w:val="24"/>
        </w:rPr>
        <w:t xml:space="preserve"> Viẹt Nam</w:t>
      </w:r>
      <w:r w:rsidR="0055190F">
        <w:rPr>
          <w:szCs w:val="24"/>
        </w:rPr>
        <w:t xml:space="preserve">) </w:t>
      </w:r>
      <w:r>
        <w:rPr>
          <w:szCs w:val="24"/>
        </w:rPr>
        <w:t>chủ trì</w:t>
      </w:r>
      <w:r w:rsidR="00A279D6">
        <w:rPr>
          <w:szCs w:val="24"/>
        </w:rPr>
        <w:t xml:space="preserve"> phối hợp với các bộ </w:t>
      </w:r>
      <w:r w:rsidR="00AF15F9">
        <w:rPr>
          <w:szCs w:val="24"/>
        </w:rPr>
        <w:t xml:space="preserve">chủ quản về </w:t>
      </w:r>
      <w:r w:rsidR="00AF15F9" w:rsidRPr="0009307E">
        <w:rPr>
          <w:szCs w:val="26"/>
        </w:rPr>
        <w:t xml:space="preserve">tác nhân sinh học, </w:t>
      </w:r>
      <w:r w:rsidR="00AF15F9" w:rsidRPr="0009307E">
        <w:rPr>
          <w:spacing w:val="-8"/>
          <w:szCs w:val="26"/>
        </w:rPr>
        <w:t xml:space="preserve">hóa học, </w:t>
      </w:r>
      <w:r w:rsidR="00AF15F9" w:rsidRPr="0009307E">
        <w:rPr>
          <w:spacing w:val="4"/>
          <w:szCs w:val="26"/>
        </w:rPr>
        <w:t xml:space="preserve">vật liệu phóng xạ, hạt nhân và thiết bị, </w:t>
      </w:r>
      <w:r w:rsidR="00AF15F9" w:rsidRPr="0009307E">
        <w:rPr>
          <w:szCs w:val="26"/>
        </w:rPr>
        <w:t>hệ thống phát tán</w:t>
      </w:r>
      <w:r w:rsidR="00AF15F9" w:rsidRPr="0009307E">
        <w:rPr>
          <w:spacing w:val="4"/>
          <w:szCs w:val="26"/>
        </w:rPr>
        <w:t xml:space="preserve"> </w:t>
      </w:r>
      <w:r w:rsidR="00594779">
        <w:rPr>
          <w:spacing w:val="4"/>
          <w:szCs w:val="26"/>
        </w:rPr>
        <w:t xml:space="preserve">quy định tại các Điều 34, Điều 38, Điều 39, Điều 40, Điều 41 </w:t>
      </w:r>
      <w:r w:rsidR="00AF15F9">
        <w:rPr>
          <w:spacing w:val="4"/>
          <w:szCs w:val="26"/>
        </w:rPr>
        <w:t xml:space="preserve">và các bộ </w:t>
      </w:r>
      <w:r w:rsidR="00A279D6">
        <w:rPr>
          <w:szCs w:val="24"/>
        </w:rPr>
        <w:t>ngành liên quan ban hành văn bản hướng dẫn thực hiện khoản 1 Điều này.</w:t>
      </w:r>
    </w:p>
    <w:p w:rsidR="008A0A24" w:rsidRDefault="008A0A24" w:rsidP="008A0A24">
      <w:pPr>
        <w:shd w:val="clear" w:color="auto" w:fill="FFFFFF"/>
        <w:spacing w:before="120" w:after="120" w:line="234" w:lineRule="atLeast"/>
        <w:ind w:right="-23" w:firstLine="851"/>
        <w:jc w:val="both"/>
        <w:rPr>
          <w:color w:val="000000"/>
          <w:szCs w:val="18"/>
        </w:rPr>
      </w:pPr>
      <w:r w:rsidRPr="00DB5840">
        <w:rPr>
          <w:b/>
          <w:spacing w:val="-8"/>
          <w:szCs w:val="26"/>
        </w:rPr>
        <w:t>Điều 2</w:t>
      </w:r>
      <w:r w:rsidR="00F46914">
        <w:rPr>
          <w:b/>
          <w:spacing w:val="-8"/>
          <w:szCs w:val="26"/>
        </w:rPr>
        <w:t>3</w:t>
      </w:r>
      <w:r w:rsidRPr="00DB5840">
        <w:rPr>
          <w:b/>
          <w:spacing w:val="-8"/>
          <w:szCs w:val="26"/>
        </w:rPr>
        <w:t xml:space="preserve">. </w:t>
      </w:r>
      <w:r w:rsidRPr="00EE7FA6">
        <w:rPr>
          <w:b/>
          <w:szCs w:val="26"/>
        </w:rPr>
        <w:t>Kiểm soát các vật liệu, công nghệ</w:t>
      </w:r>
      <w:r>
        <w:rPr>
          <w:b/>
          <w:szCs w:val="26"/>
        </w:rPr>
        <w:t xml:space="preserve"> và thiết bị</w:t>
      </w:r>
      <w:r w:rsidRPr="00EE7FA6">
        <w:rPr>
          <w:b/>
          <w:szCs w:val="26"/>
        </w:rPr>
        <w:t xml:space="preserve"> lưỡng dụng</w:t>
      </w:r>
      <w:r w:rsidRPr="00E575B3">
        <w:rPr>
          <w:color w:val="000000"/>
          <w:szCs w:val="18"/>
        </w:rPr>
        <w:t xml:space="preserve"> </w:t>
      </w:r>
    </w:p>
    <w:p w:rsidR="00A279D6" w:rsidRDefault="00A279D6" w:rsidP="00A279D6">
      <w:pPr>
        <w:spacing w:before="120"/>
        <w:ind w:firstLine="851"/>
        <w:jc w:val="both"/>
        <w:rPr>
          <w:szCs w:val="24"/>
        </w:rPr>
      </w:pPr>
      <w:r>
        <w:rPr>
          <w:color w:val="000000"/>
          <w:szCs w:val="18"/>
        </w:rPr>
        <w:t xml:space="preserve">1. </w:t>
      </w:r>
      <w:r w:rsidR="008A0A24" w:rsidRPr="005724C3">
        <w:rPr>
          <w:color w:val="000000"/>
          <w:szCs w:val="18"/>
        </w:rPr>
        <w:t xml:space="preserve">Cơ quan và người có thẩm quyền quản lý hành chính về </w:t>
      </w:r>
      <w:r w:rsidR="008A0A24" w:rsidRPr="00E575B3">
        <w:rPr>
          <w:szCs w:val="26"/>
        </w:rPr>
        <w:t xml:space="preserve">vật liệu, công nghệ </w:t>
      </w:r>
      <w:r w:rsidR="008A0A24">
        <w:rPr>
          <w:szCs w:val="26"/>
        </w:rPr>
        <w:t xml:space="preserve">và thiết bị </w:t>
      </w:r>
      <w:r w:rsidR="008A0A24" w:rsidRPr="00E575B3">
        <w:rPr>
          <w:szCs w:val="26"/>
        </w:rPr>
        <w:t>lưỡng dụng</w:t>
      </w:r>
      <w:r w:rsidR="008A0A24" w:rsidRPr="00E575B3">
        <w:rPr>
          <w:color w:val="000000"/>
          <w:szCs w:val="18"/>
        </w:rPr>
        <w:t xml:space="preserve"> </w:t>
      </w:r>
      <w:r w:rsidR="008A0A24" w:rsidRPr="005724C3">
        <w:rPr>
          <w:color w:val="000000"/>
          <w:szCs w:val="18"/>
        </w:rPr>
        <w:t xml:space="preserve">thông qua hoạt động của mình có trách nhiệm </w:t>
      </w:r>
      <w:r w:rsidR="008A0A24">
        <w:rPr>
          <w:color w:val="000000"/>
          <w:szCs w:val="18"/>
        </w:rPr>
        <w:t xml:space="preserve">kiểm soát chặt chẽ và </w:t>
      </w:r>
      <w:r w:rsidR="008A0A24" w:rsidRPr="005724C3">
        <w:rPr>
          <w:color w:val="000000"/>
          <w:szCs w:val="18"/>
        </w:rPr>
        <w:t xml:space="preserve">chủ động phát hiện kịp thời </w:t>
      </w:r>
      <w:r w:rsidR="008A0A24" w:rsidRPr="006914BF">
        <w:rPr>
          <w:color w:val="000000"/>
          <w:szCs w:val="18"/>
        </w:rPr>
        <w:t xml:space="preserve">hành vi lợi dụng hoạt động này để </w:t>
      </w:r>
      <w:r w:rsidR="008A0A24">
        <w:rPr>
          <w:color w:val="000000"/>
          <w:szCs w:val="18"/>
        </w:rPr>
        <w:t>phổ biến</w:t>
      </w:r>
      <w:r w:rsidR="008A0A24" w:rsidRPr="001821CC">
        <w:t xml:space="preserve"> </w:t>
      </w:r>
      <w:r w:rsidR="008A0A24">
        <w:t>v</w:t>
      </w:r>
      <w:r w:rsidR="008A0A24" w:rsidRPr="00EB2E67">
        <w:t>ũ khí hủy diệt hàng loạt</w:t>
      </w:r>
      <w:r w:rsidR="008A0A24">
        <w:rPr>
          <w:color w:val="000000"/>
          <w:szCs w:val="18"/>
        </w:rPr>
        <w:t xml:space="preserve">, </w:t>
      </w:r>
      <w:r w:rsidR="008A0A24" w:rsidRPr="005724C3">
        <w:rPr>
          <w:color w:val="000000"/>
          <w:szCs w:val="18"/>
        </w:rPr>
        <w:t>có biện pháp xử lý phù hợp</w:t>
      </w:r>
      <w:r w:rsidR="008A0A24" w:rsidRPr="00CB0887">
        <w:rPr>
          <w:szCs w:val="24"/>
        </w:rPr>
        <w:t xml:space="preserve"> </w:t>
      </w:r>
      <w:r w:rsidR="008A0A24">
        <w:rPr>
          <w:szCs w:val="24"/>
        </w:rPr>
        <w:t>theo quy định của Nghị định này và pháp luật có liên quan.</w:t>
      </w:r>
      <w:r w:rsidRPr="00A279D6">
        <w:rPr>
          <w:szCs w:val="24"/>
        </w:rPr>
        <w:t xml:space="preserve"> </w:t>
      </w:r>
    </w:p>
    <w:p w:rsidR="00A279D6" w:rsidRDefault="00A279D6" w:rsidP="00A279D6">
      <w:pPr>
        <w:spacing w:before="120"/>
        <w:ind w:firstLine="851"/>
        <w:jc w:val="both"/>
        <w:rPr>
          <w:szCs w:val="26"/>
        </w:rPr>
      </w:pPr>
      <w:r>
        <w:rPr>
          <w:szCs w:val="24"/>
        </w:rPr>
        <w:t xml:space="preserve">2. Bộ Quốc phòng </w:t>
      </w:r>
      <w:r w:rsidR="00727734">
        <w:rPr>
          <w:szCs w:val="24"/>
        </w:rPr>
        <w:t>(</w:t>
      </w:r>
      <w:r w:rsidR="0016010F">
        <w:rPr>
          <w:szCs w:val="24"/>
        </w:rPr>
        <w:t xml:space="preserve">Cơ quan thường trực </w:t>
      </w:r>
      <w:r w:rsidR="004102BC">
        <w:rPr>
          <w:szCs w:val="24"/>
        </w:rPr>
        <w:t xml:space="preserve">của </w:t>
      </w:r>
      <w:r w:rsidR="0016010F">
        <w:rPr>
          <w:szCs w:val="24"/>
        </w:rPr>
        <w:t>Cơ quan đầu mối Quốc gia Việt Nam</w:t>
      </w:r>
      <w:r w:rsidR="00727734">
        <w:rPr>
          <w:szCs w:val="24"/>
        </w:rPr>
        <w:t xml:space="preserve">) </w:t>
      </w:r>
      <w:r>
        <w:rPr>
          <w:szCs w:val="24"/>
        </w:rPr>
        <w:t xml:space="preserve">chủ trì phối hợp với các bộ ngành liên quan </w:t>
      </w:r>
      <w:r w:rsidR="00922FC9">
        <w:rPr>
          <w:szCs w:val="24"/>
        </w:rPr>
        <w:t xml:space="preserve">tham mưu cho Thủ tướng chính phủ </w:t>
      </w:r>
      <w:r>
        <w:rPr>
          <w:szCs w:val="24"/>
        </w:rPr>
        <w:t xml:space="preserve">ban hành </w:t>
      </w:r>
      <w:r w:rsidR="003A7ED6">
        <w:rPr>
          <w:szCs w:val="24"/>
        </w:rPr>
        <w:t xml:space="preserve">Quyết định về </w:t>
      </w:r>
      <w:r w:rsidR="00037E07">
        <w:rPr>
          <w:szCs w:val="24"/>
        </w:rPr>
        <w:t>danh mục</w:t>
      </w:r>
      <w:r>
        <w:rPr>
          <w:szCs w:val="24"/>
        </w:rPr>
        <w:t xml:space="preserve"> </w:t>
      </w:r>
      <w:r w:rsidR="00037E07" w:rsidRPr="005724C3">
        <w:rPr>
          <w:color w:val="000000"/>
          <w:szCs w:val="18"/>
        </w:rPr>
        <w:t xml:space="preserve">về </w:t>
      </w:r>
      <w:r w:rsidR="001C36AA">
        <w:rPr>
          <w:szCs w:val="26"/>
        </w:rPr>
        <w:t xml:space="preserve">vật liệu, công nghệ, </w:t>
      </w:r>
      <w:r w:rsidR="00037E07">
        <w:rPr>
          <w:szCs w:val="26"/>
        </w:rPr>
        <w:t xml:space="preserve">thiết bị </w:t>
      </w:r>
      <w:r w:rsidR="00037E07" w:rsidRPr="00E575B3">
        <w:rPr>
          <w:szCs w:val="26"/>
        </w:rPr>
        <w:lastRenderedPageBreak/>
        <w:t>lưỡng dụng</w:t>
      </w:r>
      <w:r w:rsidR="00522E24">
        <w:rPr>
          <w:szCs w:val="26"/>
        </w:rPr>
        <w:t xml:space="preserve"> </w:t>
      </w:r>
      <w:r w:rsidR="001C36AA">
        <w:rPr>
          <w:szCs w:val="24"/>
        </w:rPr>
        <w:t>và trình tự, thủ tục cấp giấy “</w:t>
      </w:r>
      <w:r w:rsidR="001C36AA" w:rsidRPr="00346952">
        <w:rPr>
          <w:i/>
          <w:szCs w:val="24"/>
        </w:rPr>
        <w:t>Chứng nhận người sử dụng cuối cùng</w:t>
      </w:r>
      <w:r w:rsidR="001C36AA">
        <w:rPr>
          <w:szCs w:val="24"/>
        </w:rPr>
        <w:t xml:space="preserve">” đối với việc nhập khẩu, xuất khẩu </w:t>
      </w:r>
      <w:r w:rsidR="001C36AA" w:rsidRPr="00346952">
        <w:rPr>
          <w:szCs w:val="26"/>
        </w:rPr>
        <w:t>vật liệu, công nghệ và thiết bị lưỡng dụng</w:t>
      </w:r>
      <w:r w:rsidR="001C36AA">
        <w:rPr>
          <w:szCs w:val="24"/>
        </w:rPr>
        <w:t xml:space="preserve"> </w:t>
      </w:r>
      <w:r w:rsidR="00922FC9">
        <w:rPr>
          <w:szCs w:val="24"/>
        </w:rPr>
        <w:t>theo quy định của pháp luật Việt Nam và</w:t>
      </w:r>
      <w:r w:rsidR="007C64E4">
        <w:rPr>
          <w:szCs w:val="24"/>
        </w:rPr>
        <w:t xml:space="preserve"> phù hợp với quy định của Hội đồng bảo an</w:t>
      </w:r>
      <w:r w:rsidR="00922FC9">
        <w:rPr>
          <w:szCs w:val="24"/>
        </w:rPr>
        <w:t xml:space="preserve"> Liên hợp quốc</w:t>
      </w:r>
      <w:r w:rsidR="00346952">
        <w:rPr>
          <w:szCs w:val="26"/>
        </w:rPr>
        <w:t>.</w:t>
      </w:r>
    </w:p>
    <w:p w:rsidR="00346952" w:rsidRDefault="00346952" w:rsidP="00A279D6">
      <w:pPr>
        <w:spacing w:before="120"/>
        <w:ind w:firstLine="851"/>
        <w:jc w:val="both"/>
        <w:rPr>
          <w:szCs w:val="24"/>
        </w:rPr>
      </w:pPr>
      <w:r>
        <w:rPr>
          <w:szCs w:val="26"/>
        </w:rPr>
        <w:t>3.</w:t>
      </w:r>
      <w:r w:rsidR="00F97AF8">
        <w:rPr>
          <w:szCs w:val="26"/>
        </w:rPr>
        <w:t xml:space="preserve"> Chỉ được phép xuất khẩu, nhập khẩu vật liệu, công nghệ và thiết bị </w:t>
      </w:r>
      <w:r w:rsidR="00F97AF8" w:rsidRPr="00E575B3">
        <w:rPr>
          <w:szCs w:val="26"/>
        </w:rPr>
        <w:t>lưỡng dụng</w:t>
      </w:r>
      <w:r w:rsidR="00F97AF8" w:rsidRPr="00F97AF8">
        <w:rPr>
          <w:szCs w:val="24"/>
        </w:rPr>
        <w:t xml:space="preserve"> </w:t>
      </w:r>
      <w:r w:rsidR="00F97AF8">
        <w:rPr>
          <w:szCs w:val="24"/>
        </w:rPr>
        <w:t>khi có giấy “</w:t>
      </w:r>
      <w:r w:rsidR="00F97AF8" w:rsidRPr="00346952">
        <w:rPr>
          <w:i/>
          <w:szCs w:val="24"/>
        </w:rPr>
        <w:t>Chứng nhận người sử dụng cuối cùng</w:t>
      </w:r>
      <w:r w:rsidR="00F97AF8">
        <w:rPr>
          <w:szCs w:val="24"/>
        </w:rPr>
        <w:t>”.</w:t>
      </w:r>
    </w:p>
    <w:p w:rsidR="005F75AF" w:rsidRPr="00115F89" w:rsidRDefault="00F46914" w:rsidP="005F75AF">
      <w:pPr>
        <w:spacing w:before="120"/>
        <w:ind w:firstLine="851"/>
        <w:jc w:val="both"/>
        <w:rPr>
          <w:szCs w:val="18"/>
        </w:rPr>
      </w:pPr>
      <w:r>
        <w:rPr>
          <w:b/>
          <w:spacing w:val="4"/>
          <w:szCs w:val="26"/>
        </w:rPr>
        <w:t>Điều 24</w:t>
      </w:r>
      <w:r w:rsidR="005F75AF" w:rsidRPr="00950C17">
        <w:rPr>
          <w:b/>
          <w:spacing w:val="4"/>
          <w:szCs w:val="26"/>
        </w:rPr>
        <w:t xml:space="preserve">. </w:t>
      </w:r>
      <w:r w:rsidR="005F75AF" w:rsidRPr="00115F89">
        <w:rPr>
          <w:b/>
          <w:szCs w:val="18"/>
        </w:rPr>
        <w:t xml:space="preserve">Quản lý khu vực tài chính và hoạt động kinh doanh ngành nghề phi tài chính </w:t>
      </w:r>
      <w:r w:rsidR="00522E24">
        <w:rPr>
          <w:b/>
          <w:szCs w:val="18"/>
        </w:rPr>
        <w:t>có liên quan</w:t>
      </w:r>
      <w:r w:rsidR="007055E2">
        <w:rPr>
          <w:b/>
          <w:szCs w:val="18"/>
        </w:rPr>
        <w:t xml:space="preserve"> đến hoạt động phổ biến và tài trợ </w:t>
      </w:r>
      <w:r w:rsidR="008450C5">
        <w:rPr>
          <w:b/>
          <w:szCs w:val="18"/>
        </w:rPr>
        <w:t>phổ biến vũ khí hủy diệt hàng loạt</w:t>
      </w:r>
    </w:p>
    <w:p w:rsidR="005F75AF" w:rsidRPr="006032D2" w:rsidRDefault="005F75AF" w:rsidP="005F75AF">
      <w:pPr>
        <w:spacing w:before="120"/>
        <w:ind w:firstLine="851"/>
        <w:jc w:val="both"/>
        <w:rPr>
          <w:spacing w:val="-2"/>
          <w:szCs w:val="26"/>
        </w:rPr>
      </w:pPr>
      <w:r w:rsidRPr="006032D2">
        <w:rPr>
          <w:spacing w:val="-2"/>
          <w:szCs w:val="26"/>
        </w:rPr>
        <w:t xml:space="preserve">1. </w:t>
      </w:r>
      <w:r w:rsidR="008450C5" w:rsidRPr="006032D2">
        <w:rPr>
          <w:spacing w:val="-2"/>
          <w:szCs w:val="26"/>
        </w:rPr>
        <w:t xml:space="preserve">Các </w:t>
      </w:r>
      <w:r w:rsidR="009C5C91" w:rsidRPr="006032D2">
        <w:rPr>
          <w:spacing w:val="-2"/>
          <w:szCs w:val="26"/>
        </w:rPr>
        <w:t>b</w:t>
      </w:r>
      <w:r w:rsidRPr="006032D2">
        <w:rPr>
          <w:spacing w:val="-2"/>
          <w:szCs w:val="26"/>
        </w:rPr>
        <w:t>ộ, cơ quan ngang bộ, Ủy ban nhân dân cấp tỉnh trong phạm vi, quyền hạn của mình phải ngăn chặn cá nhân và tổ chức Việt Nam, cá nhân hoặc tổ chức nước ngoài tại Việt Nam cung cấp tiền, tài sản hoặc quỹ phục vụ lợi ích c</w:t>
      </w:r>
      <w:r w:rsidR="008450C5" w:rsidRPr="006032D2">
        <w:rPr>
          <w:spacing w:val="-2"/>
          <w:szCs w:val="26"/>
        </w:rPr>
        <w:t>ủa cá nhân, tổ chức bị chỉ định</w:t>
      </w:r>
      <w:r w:rsidR="007662B9" w:rsidRPr="006032D2">
        <w:rPr>
          <w:spacing w:val="-2"/>
          <w:szCs w:val="26"/>
        </w:rPr>
        <w:t xml:space="preserve"> vi phạm hoạt động phổ biến hoặc tài trợ phổ biến vũ khí hủy diệt hàng loạt</w:t>
      </w:r>
      <w:r w:rsidR="008450C5" w:rsidRPr="006032D2">
        <w:rPr>
          <w:spacing w:val="-2"/>
          <w:szCs w:val="26"/>
        </w:rPr>
        <w:t>; trừ trường hợp được cấp phép, ủy quyền, hoặc được thông báo</w:t>
      </w:r>
      <w:r w:rsidR="007662B9" w:rsidRPr="006032D2">
        <w:rPr>
          <w:spacing w:val="-2"/>
          <w:szCs w:val="26"/>
        </w:rPr>
        <w:t xml:space="preserve"> </w:t>
      </w:r>
      <w:r w:rsidR="008450C5" w:rsidRPr="006032D2">
        <w:rPr>
          <w:spacing w:val="-2"/>
          <w:szCs w:val="26"/>
        </w:rPr>
        <w:t xml:space="preserve">theo các nghị quyết của Hội đồng Bảo </w:t>
      </w:r>
      <w:r w:rsidR="007662B9" w:rsidRPr="006032D2">
        <w:rPr>
          <w:spacing w:val="-2"/>
          <w:szCs w:val="26"/>
        </w:rPr>
        <w:t>an liên hợp quốc có liên quan.</w:t>
      </w:r>
    </w:p>
    <w:p w:rsidR="009C5405" w:rsidRPr="00A640A6" w:rsidRDefault="00217515" w:rsidP="00217515">
      <w:pPr>
        <w:spacing w:before="48" w:after="48"/>
        <w:ind w:firstLine="851"/>
        <w:jc w:val="both"/>
        <w:rPr>
          <w:color w:val="000000"/>
        </w:rPr>
      </w:pPr>
      <w:r w:rsidRPr="00ED3344">
        <w:rPr>
          <w:spacing w:val="-2"/>
          <w:szCs w:val="26"/>
        </w:rPr>
        <w:t>2. Các tổ chức tài chính, tổ chức và cá nhân kinh doanh ngành nghề phi tài chính</w:t>
      </w:r>
      <w:r w:rsidR="00B86768">
        <w:rPr>
          <w:spacing w:val="-2"/>
          <w:szCs w:val="26"/>
        </w:rPr>
        <w:t>,</w:t>
      </w:r>
      <w:r w:rsidRPr="00ED3344">
        <w:rPr>
          <w:spacing w:val="-2"/>
          <w:szCs w:val="26"/>
        </w:rPr>
        <w:t xml:space="preserve"> </w:t>
      </w:r>
      <w:r w:rsidR="00B86768" w:rsidRPr="00ED3344">
        <w:rPr>
          <w:spacing w:val="-2"/>
          <w:szCs w:val="26"/>
        </w:rPr>
        <w:t xml:space="preserve">các trung gian thanh toán, sở giao dịch của </w:t>
      </w:r>
      <w:r w:rsidR="00906B46">
        <w:rPr>
          <w:spacing w:val="-2"/>
          <w:szCs w:val="26"/>
        </w:rPr>
        <w:t>Ngân hàng Nhà nước</w:t>
      </w:r>
      <w:r w:rsidR="00B86768" w:rsidRPr="00ED3344">
        <w:rPr>
          <w:spacing w:val="-2"/>
          <w:szCs w:val="26"/>
        </w:rPr>
        <w:t xml:space="preserve"> </w:t>
      </w:r>
      <w:r w:rsidR="00B86768" w:rsidRPr="009C6A31">
        <w:rPr>
          <w:color w:val="000000"/>
          <w:lang w:val="vi-VN"/>
        </w:rPr>
        <w:t xml:space="preserve">và các cơ quan, tổ chức có liên quan khác phải có trách nhiệm </w:t>
      </w:r>
      <w:r w:rsidR="00211F02">
        <w:rPr>
          <w:color w:val="000000"/>
        </w:rPr>
        <w:t xml:space="preserve">và nghĩa vụ </w:t>
      </w:r>
      <w:r w:rsidR="00BC7102">
        <w:rPr>
          <w:color w:val="000000"/>
        </w:rPr>
        <w:t>cung cấp thông tin cho cơ quan có thẩm quy</w:t>
      </w:r>
      <w:r w:rsidR="00A07D2F">
        <w:rPr>
          <w:color w:val="000000"/>
        </w:rPr>
        <w:t xml:space="preserve">ền về công tác phòng, chống phổ biến và tài trợ phổ biến vũ khí hủy diệt hàng loạt; </w:t>
      </w:r>
      <w:r w:rsidR="00B86768" w:rsidRPr="009C6A31">
        <w:rPr>
          <w:color w:val="000000"/>
          <w:lang w:val="vi-VN"/>
        </w:rPr>
        <w:t xml:space="preserve">thường xuyên cập nhật danh sách tổ chức, cá nhân </w:t>
      </w:r>
      <w:r w:rsidR="00B86768">
        <w:rPr>
          <w:color w:val="000000"/>
        </w:rPr>
        <w:t>bị chỉ định</w:t>
      </w:r>
      <w:r w:rsidR="00B86768" w:rsidRPr="009C6A31">
        <w:rPr>
          <w:color w:val="000000"/>
          <w:lang w:val="vi-VN"/>
        </w:rPr>
        <w:t xml:space="preserve">; tổ chức, cá nhân được đưa ra khỏi danh sách tổ chức, cá nhân </w:t>
      </w:r>
      <w:r w:rsidR="00B86768">
        <w:rPr>
          <w:color w:val="000000"/>
        </w:rPr>
        <w:t>bị chỉ định</w:t>
      </w:r>
      <w:r w:rsidR="00211F02">
        <w:rPr>
          <w:spacing w:val="-2"/>
          <w:szCs w:val="26"/>
        </w:rPr>
        <w:t xml:space="preserve"> và phải </w:t>
      </w:r>
      <w:r w:rsidRPr="00ED3344">
        <w:rPr>
          <w:color w:val="000000" w:themeColor="text1"/>
          <w:lang w:eastAsia="vi-VN"/>
        </w:rPr>
        <w:t xml:space="preserve">áp dụng các biện pháp nhận biết, cập nhật thông tin khách hàng theo quy định của pháp luật phòng, chống rửa tiền; khi có nghi ngờ khách hàng hoặc giao dịch của khách hàng liên quan đến </w:t>
      </w:r>
      <w:r w:rsidRPr="00ED3344">
        <w:rPr>
          <w:spacing w:val="-2"/>
          <w:szCs w:val="26"/>
        </w:rPr>
        <w:t xml:space="preserve">tài trợ phổ biến vũ khí hủy diệt hàng loạt theo quy định của Nghị định này, </w:t>
      </w:r>
      <w:r w:rsidR="00BC6429">
        <w:rPr>
          <w:color w:val="000000" w:themeColor="text1"/>
          <w:lang w:eastAsia="vi-VN"/>
        </w:rPr>
        <w:t xml:space="preserve">thì báo cáo </w:t>
      </w:r>
      <w:r w:rsidR="00A92DD2">
        <w:rPr>
          <w:color w:val="000000" w:themeColor="text1"/>
          <w:lang w:eastAsia="vi-VN"/>
        </w:rPr>
        <w:t xml:space="preserve">ngay </w:t>
      </w:r>
      <w:r w:rsidR="00BC6429">
        <w:rPr>
          <w:color w:val="000000" w:themeColor="text1"/>
          <w:lang w:eastAsia="vi-VN"/>
        </w:rPr>
        <w:t>cho Đơn vị đầu mối của bộ, ngành mình</w:t>
      </w:r>
      <w:r w:rsidR="00A92DD2">
        <w:rPr>
          <w:color w:val="000000" w:themeColor="text1"/>
          <w:lang w:eastAsia="vi-VN"/>
        </w:rPr>
        <w:t>, đồng thời</w:t>
      </w:r>
      <w:r w:rsidR="00B86768" w:rsidRPr="00B86768">
        <w:rPr>
          <w:color w:val="000000"/>
          <w:lang w:val="vi-VN"/>
        </w:rPr>
        <w:t xml:space="preserve"> </w:t>
      </w:r>
      <w:r w:rsidR="00B86768" w:rsidRPr="009C6A31">
        <w:rPr>
          <w:color w:val="000000"/>
          <w:lang w:val="vi-VN"/>
        </w:rPr>
        <w:t>thực hiện việc tạm ngừng lưu thông</w:t>
      </w:r>
      <w:r w:rsidR="00113C62">
        <w:rPr>
          <w:color w:val="000000"/>
        </w:rPr>
        <w:t>, phong tỏa</w:t>
      </w:r>
      <w:r w:rsidR="00B86768" w:rsidRPr="009C6A31">
        <w:rPr>
          <w:color w:val="000000"/>
          <w:lang w:val="vi-VN"/>
        </w:rPr>
        <w:t xml:space="preserve"> tiền, tài sản liên quan đến </w:t>
      </w:r>
      <w:r w:rsidR="00B86768">
        <w:rPr>
          <w:color w:val="000000"/>
        </w:rPr>
        <w:t>phổ biến và tài trợ phổ biến vũ khí hủy diệt hàng loạt</w:t>
      </w:r>
      <w:r w:rsidR="00BC7102">
        <w:rPr>
          <w:color w:val="000000"/>
        </w:rPr>
        <w:t>,</w:t>
      </w:r>
      <w:r w:rsidR="00B86768">
        <w:rPr>
          <w:color w:val="000000"/>
        </w:rPr>
        <w:t xml:space="preserve"> </w:t>
      </w:r>
      <w:r w:rsidR="00A92DD2">
        <w:rPr>
          <w:color w:val="000000"/>
        </w:rPr>
        <w:t xml:space="preserve">hoặc thực hiện các biện pháp ngăn chặn khác </w:t>
      </w:r>
      <w:r w:rsidR="00B86768" w:rsidRPr="009C6A31">
        <w:rPr>
          <w:color w:val="000000"/>
          <w:lang w:val="vi-VN"/>
        </w:rPr>
        <w:t xml:space="preserve">theo </w:t>
      </w:r>
      <w:r w:rsidR="00A6701D">
        <w:rPr>
          <w:color w:val="000000"/>
        </w:rPr>
        <w:t>yêu cầu của Đơn vị đầu mối</w:t>
      </w:r>
      <w:r w:rsidR="00A07D2F">
        <w:rPr>
          <w:color w:val="000000"/>
        </w:rPr>
        <w:t xml:space="preserve">; báo cáo cơ quan có thẩm quyền kết quả </w:t>
      </w:r>
      <w:r w:rsidR="00685213">
        <w:rPr>
          <w:color w:val="000000"/>
        </w:rPr>
        <w:t>hành động tuân thủ</w:t>
      </w:r>
      <w:r w:rsidR="001A390B">
        <w:rPr>
          <w:color w:val="000000"/>
        </w:rPr>
        <w:t xml:space="preserve">, bao gồm những </w:t>
      </w:r>
      <w:r w:rsidR="00685213">
        <w:rPr>
          <w:color w:val="000000"/>
        </w:rPr>
        <w:t>trường hợp</w:t>
      </w:r>
      <w:r w:rsidR="001A390B">
        <w:rPr>
          <w:color w:val="000000"/>
        </w:rPr>
        <w:t xml:space="preserve"> thực hiện bất thành</w:t>
      </w:r>
      <w:r w:rsidR="00A6701D">
        <w:rPr>
          <w:color w:val="000000"/>
        </w:rPr>
        <w:t>. Đơn vị đầu mối trong thời hạn không quá 03 ngày</w:t>
      </w:r>
      <w:r w:rsidR="0078297E">
        <w:rPr>
          <w:color w:val="000000"/>
        </w:rPr>
        <w:t xml:space="preserve"> có trách nhiệm xem xét, nếu tiền, tài sản đã bị tạm ngừng lưu thông, phong tỏa hoặc tam giữ có liên quan đến phổ biến và tài trợ phổ biến vũ khí hủy diệt hàng loạt</w:t>
      </w:r>
      <w:r w:rsidR="004003BC">
        <w:rPr>
          <w:color w:val="000000"/>
        </w:rPr>
        <w:t xml:space="preserve"> thì ra quyết định gửi cho cơ quan, tổ chức, cá nhân có liên quan để thi hành. Trường hợp </w:t>
      </w:r>
      <w:r w:rsidR="009B3B79">
        <w:rPr>
          <w:color w:val="000000"/>
        </w:rPr>
        <w:t>tổ chức, cá nhân đó không thuộc danh sách tổ chức, cá nhân bị chỉ định thì thông báo cho tổ chức tài chính, tổ chứ</w:t>
      </w:r>
      <w:r w:rsidR="00E33F14">
        <w:rPr>
          <w:color w:val="000000"/>
        </w:rPr>
        <w:t>c</w:t>
      </w:r>
      <w:r w:rsidR="009B3B79">
        <w:rPr>
          <w:color w:val="000000"/>
        </w:rPr>
        <w:t>, cá nhân kinh doanh ngành nghề phi tài chính</w:t>
      </w:r>
      <w:r w:rsidR="00113C62">
        <w:rPr>
          <w:color w:val="000000"/>
        </w:rPr>
        <w:t xml:space="preserve"> để cấm dứt ngay việc tạm ngừng lưu thông, phong tỏa đã thực hiện</w:t>
      </w:r>
      <w:r w:rsidR="00A640A6">
        <w:rPr>
          <w:color w:val="000000"/>
        </w:rPr>
        <w:t>.</w:t>
      </w:r>
    </w:p>
    <w:p w:rsidR="008C6E96" w:rsidRDefault="008C6E96" w:rsidP="005F75AF">
      <w:pPr>
        <w:spacing w:before="120"/>
        <w:ind w:firstLine="851"/>
        <w:jc w:val="both"/>
        <w:rPr>
          <w:szCs w:val="26"/>
        </w:rPr>
      </w:pPr>
      <w:r>
        <w:rPr>
          <w:szCs w:val="26"/>
        </w:rPr>
        <w:t>3. Người đứng đầu các tổ chức tài chính, tổ chức và cá nhân kinh doanh ngành nghề phi tài chính</w:t>
      </w:r>
      <w:r w:rsidR="00862FB7">
        <w:rPr>
          <w:szCs w:val="26"/>
        </w:rPr>
        <w:t xml:space="preserve">, </w:t>
      </w:r>
      <w:r w:rsidR="00862FB7">
        <w:rPr>
          <w:spacing w:val="-2"/>
          <w:szCs w:val="26"/>
        </w:rPr>
        <w:t xml:space="preserve">các trung gian thanh toán, sở giao dịch của </w:t>
      </w:r>
      <w:r w:rsidR="00101123">
        <w:rPr>
          <w:spacing w:val="-2"/>
          <w:szCs w:val="26"/>
        </w:rPr>
        <w:t>Ngân hàng Nhà nước</w:t>
      </w:r>
      <w:r>
        <w:rPr>
          <w:szCs w:val="26"/>
        </w:rPr>
        <w:t xml:space="preserve"> </w:t>
      </w:r>
      <w:r w:rsidR="00862FB7">
        <w:rPr>
          <w:szCs w:val="26"/>
        </w:rPr>
        <w:t xml:space="preserve">có liên quan </w:t>
      </w:r>
      <w:r>
        <w:rPr>
          <w:szCs w:val="26"/>
        </w:rPr>
        <w:t xml:space="preserve">phải có quy định chi tiết </w:t>
      </w:r>
      <w:r w:rsidR="00372CB7">
        <w:rPr>
          <w:szCs w:val="26"/>
        </w:rPr>
        <w:t>về quy trình nội bộ và hướng dẫn thực hiện</w:t>
      </w:r>
      <w:r w:rsidR="00115F89">
        <w:rPr>
          <w:szCs w:val="26"/>
        </w:rPr>
        <w:t xml:space="preserve"> đối với cá nhân, tổ chức thuộc quyền, </w:t>
      </w:r>
      <w:r>
        <w:rPr>
          <w:szCs w:val="26"/>
        </w:rPr>
        <w:t>báo cáo</w:t>
      </w:r>
      <w:r w:rsidR="00627F27">
        <w:rPr>
          <w:szCs w:val="26"/>
        </w:rPr>
        <w:t xml:space="preserve"> Đơn vị đầu mối về việc triển khai thực hiện các biện pháp phòng, chống và làm gián đoạn các hoạt </w:t>
      </w:r>
      <w:r w:rsidR="00627F27">
        <w:rPr>
          <w:szCs w:val="26"/>
        </w:rPr>
        <w:lastRenderedPageBreak/>
        <w:t>động phổ biến và tài trợ phổ biến vũ khí hủy diệt hàng loạt</w:t>
      </w:r>
      <w:r w:rsidR="00372CB7">
        <w:rPr>
          <w:szCs w:val="26"/>
        </w:rPr>
        <w:t xml:space="preserve"> theo quy định của Nghị định này và pháp luật có liên quan.</w:t>
      </w:r>
    </w:p>
    <w:p w:rsidR="006914BF" w:rsidRDefault="001E25F1" w:rsidP="001E25F1">
      <w:pPr>
        <w:shd w:val="clear" w:color="auto" w:fill="FFFFFF"/>
        <w:spacing w:before="120" w:after="120" w:line="234" w:lineRule="atLeast"/>
        <w:ind w:right="-23" w:firstLine="851"/>
        <w:jc w:val="both"/>
        <w:rPr>
          <w:szCs w:val="26"/>
        </w:rPr>
      </w:pPr>
      <w:r w:rsidRPr="00EE7FA6">
        <w:rPr>
          <w:b/>
          <w:szCs w:val="26"/>
        </w:rPr>
        <w:t>Điều 2</w:t>
      </w:r>
      <w:r w:rsidR="00F46914">
        <w:rPr>
          <w:b/>
          <w:szCs w:val="26"/>
        </w:rPr>
        <w:t>5</w:t>
      </w:r>
      <w:r w:rsidRPr="00EE7FA6">
        <w:rPr>
          <w:b/>
          <w:szCs w:val="26"/>
        </w:rPr>
        <w:t xml:space="preserve">. </w:t>
      </w:r>
      <w:r w:rsidR="000C3BF5" w:rsidRPr="00FC656A">
        <w:rPr>
          <w:b/>
          <w:szCs w:val="26"/>
        </w:rPr>
        <w:t>Kiểm soát biên giới</w:t>
      </w:r>
      <w:r w:rsidR="00E33F14">
        <w:rPr>
          <w:b/>
          <w:szCs w:val="26"/>
        </w:rPr>
        <w:t xml:space="preserve"> và trên biển</w:t>
      </w:r>
      <w:r w:rsidR="0029390A">
        <w:rPr>
          <w:szCs w:val="26"/>
        </w:rPr>
        <w:t xml:space="preserve"> </w:t>
      </w:r>
    </w:p>
    <w:p w:rsidR="00CB0887" w:rsidRDefault="006914BF" w:rsidP="001E25F1">
      <w:pPr>
        <w:spacing w:before="120"/>
        <w:ind w:firstLine="851"/>
        <w:jc w:val="both"/>
        <w:rPr>
          <w:spacing w:val="-2"/>
          <w:szCs w:val="24"/>
        </w:rPr>
      </w:pPr>
      <w:r w:rsidRPr="001B6610">
        <w:rPr>
          <w:color w:val="000000"/>
          <w:spacing w:val="-2"/>
          <w:szCs w:val="18"/>
        </w:rPr>
        <w:t xml:space="preserve">Cơ quan và người có thẩm quyền kiểm soát phương tiện, </w:t>
      </w:r>
      <w:r w:rsidR="00CC3D38" w:rsidRPr="001B6610">
        <w:rPr>
          <w:color w:val="000000"/>
          <w:spacing w:val="-2"/>
          <w:szCs w:val="18"/>
        </w:rPr>
        <w:t xml:space="preserve">tiền, vũ khí, </w:t>
      </w:r>
      <w:r w:rsidRPr="001B6610">
        <w:rPr>
          <w:color w:val="000000"/>
          <w:spacing w:val="-2"/>
          <w:szCs w:val="18"/>
        </w:rPr>
        <w:t xml:space="preserve">hàng hóa nhập khẩu, xuất khẩu, quá cảnh </w:t>
      </w:r>
      <w:r w:rsidR="00E33F14">
        <w:rPr>
          <w:color w:val="000000"/>
          <w:spacing w:val="-2"/>
          <w:szCs w:val="18"/>
        </w:rPr>
        <w:t xml:space="preserve">và an ninh, trật tự trên biển </w:t>
      </w:r>
      <w:r w:rsidRPr="001B6610">
        <w:rPr>
          <w:color w:val="000000"/>
          <w:spacing w:val="-2"/>
          <w:szCs w:val="18"/>
        </w:rPr>
        <w:t xml:space="preserve">có trách nhiệm kiểm soát chặt chẽ </w:t>
      </w:r>
      <w:r w:rsidR="00B2047B">
        <w:rPr>
          <w:color w:val="000000"/>
          <w:spacing w:val="-2"/>
          <w:szCs w:val="18"/>
        </w:rPr>
        <w:t>các tổ chức, cá nhân cùng</w:t>
      </w:r>
      <w:r w:rsidR="00BA7012" w:rsidRPr="001B6610">
        <w:rPr>
          <w:color w:val="000000"/>
          <w:spacing w:val="-2"/>
          <w:szCs w:val="18"/>
        </w:rPr>
        <w:t xml:space="preserve"> </w:t>
      </w:r>
      <w:r w:rsidRPr="001B6610">
        <w:rPr>
          <w:color w:val="000000"/>
          <w:spacing w:val="-2"/>
          <w:szCs w:val="18"/>
        </w:rPr>
        <w:t>phương tiện, hàng hóa nhập khẩu, xuất khẩu, quá cảnh nhằm phát hiện, ngăn chặn, xử lý kịp thời hành vi lợi dụng hoạt động này để phổ biến</w:t>
      </w:r>
      <w:r w:rsidR="00392762" w:rsidRPr="001B6610">
        <w:rPr>
          <w:spacing w:val="-2"/>
        </w:rPr>
        <w:t xml:space="preserve"> vũ khí hủy diệt hàng loạt</w:t>
      </w:r>
      <w:r w:rsidR="00D53B42" w:rsidRPr="001B6610">
        <w:rPr>
          <w:spacing w:val="-2"/>
        </w:rPr>
        <w:t xml:space="preserve"> </w:t>
      </w:r>
      <w:r w:rsidR="00D53B42" w:rsidRPr="001B6610">
        <w:rPr>
          <w:spacing w:val="-2"/>
          <w:szCs w:val="24"/>
        </w:rPr>
        <w:t>theo quy định của Nghị địn</w:t>
      </w:r>
      <w:r w:rsidR="00437BB4">
        <w:rPr>
          <w:spacing w:val="-2"/>
          <w:szCs w:val="24"/>
        </w:rPr>
        <w:t>h này và pháp luật có liên quan.</w:t>
      </w:r>
    </w:p>
    <w:p w:rsidR="00C32A05" w:rsidRPr="00A4647E" w:rsidRDefault="0084002F" w:rsidP="00F34411">
      <w:pPr>
        <w:spacing w:before="120"/>
        <w:ind w:firstLine="851"/>
        <w:jc w:val="both"/>
        <w:rPr>
          <w:b/>
          <w:szCs w:val="26"/>
        </w:rPr>
      </w:pPr>
      <w:r>
        <w:rPr>
          <w:b/>
          <w:szCs w:val="26"/>
        </w:rPr>
        <w:t>Điều 2</w:t>
      </w:r>
      <w:r w:rsidR="00F46914">
        <w:rPr>
          <w:b/>
          <w:szCs w:val="26"/>
        </w:rPr>
        <w:t>6</w:t>
      </w:r>
      <w:r w:rsidR="00C32A05" w:rsidRPr="00A4647E">
        <w:rPr>
          <w:b/>
          <w:szCs w:val="26"/>
        </w:rPr>
        <w:t xml:space="preserve">. Xây dựng và tổ chức thực hiện các phương </w:t>
      </w:r>
      <w:r w:rsidR="00B2047B">
        <w:rPr>
          <w:b/>
          <w:szCs w:val="26"/>
        </w:rPr>
        <w:t xml:space="preserve">án </w:t>
      </w:r>
      <w:r w:rsidR="005065CC">
        <w:rPr>
          <w:b/>
          <w:szCs w:val="26"/>
        </w:rPr>
        <w:t>phòng, chống</w:t>
      </w:r>
      <w:r w:rsidR="00C32A05" w:rsidRPr="00A4647E">
        <w:rPr>
          <w:b/>
          <w:szCs w:val="26"/>
        </w:rPr>
        <w:t xml:space="preserve"> phổ biến </w:t>
      </w:r>
      <w:r w:rsidR="001821CC" w:rsidRPr="001821CC">
        <w:rPr>
          <w:b/>
        </w:rPr>
        <w:t>vũ khí hủy diệt hàng loạt</w:t>
      </w:r>
    </w:p>
    <w:p w:rsidR="00C32A05" w:rsidRDefault="00C32A05" w:rsidP="00F34411">
      <w:pPr>
        <w:spacing w:before="120"/>
        <w:ind w:firstLine="851"/>
        <w:jc w:val="both"/>
        <w:rPr>
          <w:szCs w:val="26"/>
        </w:rPr>
      </w:pPr>
      <w:r>
        <w:rPr>
          <w:szCs w:val="26"/>
        </w:rPr>
        <w:t>Bộ Quốc phòng</w:t>
      </w:r>
      <w:r w:rsidR="00216F88">
        <w:rPr>
          <w:szCs w:val="26"/>
        </w:rPr>
        <w:t xml:space="preserve"> chủ trì phối hợp với </w:t>
      </w:r>
      <w:r>
        <w:rPr>
          <w:szCs w:val="26"/>
        </w:rPr>
        <w:t>Bộ Công an</w:t>
      </w:r>
      <w:r w:rsidR="00216F88">
        <w:rPr>
          <w:szCs w:val="26"/>
        </w:rPr>
        <w:t>, các b</w:t>
      </w:r>
      <w:r w:rsidR="007959D9">
        <w:rPr>
          <w:szCs w:val="26"/>
        </w:rPr>
        <w:t>ộ, ngành và Ủy ban nhân dân cấp tỉnh trong phạm vi được phân công có trách nhiệm xây dựng</w:t>
      </w:r>
      <w:r w:rsidR="009F3BEF">
        <w:rPr>
          <w:szCs w:val="26"/>
        </w:rPr>
        <w:t xml:space="preserve"> chương trình</w:t>
      </w:r>
      <w:r w:rsidR="007959D9">
        <w:rPr>
          <w:szCs w:val="26"/>
        </w:rPr>
        <w:t xml:space="preserve">, </w:t>
      </w:r>
      <w:r w:rsidR="00813252">
        <w:rPr>
          <w:szCs w:val="26"/>
        </w:rPr>
        <w:t xml:space="preserve">tổ chức </w:t>
      </w:r>
      <w:r w:rsidR="007959D9">
        <w:rPr>
          <w:szCs w:val="26"/>
        </w:rPr>
        <w:t>huấn luyện, diễn tập và tổ chức thực hiệ</w:t>
      </w:r>
      <w:r w:rsidR="001E48CB">
        <w:rPr>
          <w:szCs w:val="26"/>
        </w:rPr>
        <w:t>n phương án phòng ngừa, ngăn chặ</w:t>
      </w:r>
      <w:r w:rsidR="007959D9">
        <w:rPr>
          <w:szCs w:val="26"/>
        </w:rPr>
        <w:t xml:space="preserve">n </w:t>
      </w:r>
      <w:r w:rsidR="00A4647E">
        <w:rPr>
          <w:szCs w:val="26"/>
        </w:rPr>
        <w:t>hoạt động phổ biến</w:t>
      </w:r>
      <w:r w:rsidR="001821CC">
        <w:rPr>
          <w:szCs w:val="26"/>
        </w:rPr>
        <w:t xml:space="preserve"> </w:t>
      </w:r>
      <w:r w:rsidR="001821CC">
        <w:t>v</w:t>
      </w:r>
      <w:r w:rsidR="001821CC" w:rsidRPr="00EB2E67">
        <w:t>ũ khí hủy diệt hàng loạt</w:t>
      </w:r>
      <w:r w:rsidR="005E66AB">
        <w:t>; phương án ứng phó, khắc phục hậu quả của việc phổ biến</w:t>
      </w:r>
      <w:r w:rsidR="001E2C48">
        <w:t xml:space="preserve"> vũ khí hủy diệt hàng loạt</w:t>
      </w:r>
      <w:r w:rsidR="00A4647E">
        <w:rPr>
          <w:szCs w:val="26"/>
        </w:rPr>
        <w:t>.</w:t>
      </w:r>
    </w:p>
    <w:p w:rsidR="00CA415E" w:rsidRPr="00E4396A" w:rsidRDefault="00CA415E" w:rsidP="006B034C">
      <w:pPr>
        <w:spacing w:before="120"/>
        <w:jc w:val="center"/>
        <w:rPr>
          <w:b/>
          <w:szCs w:val="26"/>
        </w:rPr>
      </w:pPr>
      <w:r w:rsidRPr="00E4396A">
        <w:rPr>
          <w:b/>
          <w:szCs w:val="26"/>
        </w:rPr>
        <w:t xml:space="preserve">Chương </w:t>
      </w:r>
      <w:r w:rsidR="003053C4" w:rsidRPr="00E4396A">
        <w:rPr>
          <w:b/>
          <w:szCs w:val="26"/>
        </w:rPr>
        <w:t>I</w:t>
      </w:r>
      <w:r w:rsidRPr="00E4396A">
        <w:rPr>
          <w:b/>
          <w:szCs w:val="26"/>
        </w:rPr>
        <w:t>V</w:t>
      </w:r>
    </w:p>
    <w:p w:rsidR="00D17161" w:rsidRDefault="00A41142" w:rsidP="006B034C">
      <w:pPr>
        <w:spacing w:before="120"/>
        <w:jc w:val="center"/>
        <w:rPr>
          <w:b/>
          <w:sz w:val="26"/>
          <w:szCs w:val="26"/>
        </w:rPr>
      </w:pPr>
      <w:r>
        <w:rPr>
          <w:b/>
          <w:sz w:val="26"/>
          <w:szCs w:val="26"/>
        </w:rPr>
        <w:t>CHỐNG</w:t>
      </w:r>
      <w:r w:rsidR="006575D4">
        <w:rPr>
          <w:b/>
          <w:sz w:val="26"/>
          <w:szCs w:val="26"/>
        </w:rPr>
        <w:t xml:space="preserve"> PHỔ BIẾN</w:t>
      </w:r>
      <w:r w:rsidR="00D17161">
        <w:rPr>
          <w:b/>
          <w:sz w:val="26"/>
          <w:szCs w:val="26"/>
        </w:rPr>
        <w:t xml:space="preserve"> </w:t>
      </w:r>
      <w:r w:rsidR="0082692E">
        <w:rPr>
          <w:b/>
          <w:sz w:val="26"/>
          <w:szCs w:val="26"/>
        </w:rPr>
        <w:t xml:space="preserve">VÀ TÀI TRỢ PHỔ BIẾN                                 </w:t>
      </w:r>
      <w:r w:rsidR="006B034C">
        <w:rPr>
          <w:b/>
          <w:sz w:val="26"/>
          <w:szCs w:val="26"/>
        </w:rPr>
        <w:t xml:space="preserve">          </w:t>
      </w:r>
      <w:r w:rsidR="0082692E">
        <w:rPr>
          <w:b/>
          <w:sz w:val="26"/>
          <w:szCs w:val="26"/>
        </w:rPr>
        <w:t xml:space="preserve">           </w:t>
      </w:r>
      <w:r w:rsidR="001821CC">
        <w:rPr>
          <w:b/>
          <w:sz w:val="26"/>
          <w:szCs w:val="26"/>
        </w:rPr>
        <w:t>VŨ KHÍ HỦY DIỆT HÀNG LOẠT</w:t>
      </w:r>
    </w:p>
    <w:p w:rsidR="003C19D2" w:rsidRDefault="00F872A9" w:rsidP="003C19D2">
      <w:pPr>
        <w:spacing w:before="120"/>
        <w:ind w:firstLine="851"/>
        <w:jc w:val="both"/>
        <w:rPr>
          <w:b/>
          <w:szCs w:val="26"/>
        </w:rPr>
      </w:pPr>
      <w:r>
        <w:rPr>
          <w:b/>
          <w:szCs w:val="26"/>
        </w:rPr>
        <w:t>Điều 2</w:t>
      </w:r>
      <w:r w:rsidR="007B1F29">
        <w:rPr>
          <w:b/>
          <w:szCs w:val="26"/>
        </w:rPr>
        <w:t>7</w:t>
      </w:r>
      <w:r>
        <w:rPr>
          <w:b/>
          <w:szCs w:val="26"/>
        </w:rPr>
        <w:t>. Phát hiện hoạt động phổ biến</w:t>
      </w:r>
      <w:r w:rsidR="00950C17">
        <w:rPr>
          <w:b/>
          <w:szCs w:val="26"/>
        </w:rPr>
        <w:t xml:space="preserve"> </w:t>
      </w:r>
      <w:r w:rsidR="0082692E">
        <w:rPr>
          <w:b/>
          <w:szCs w:val="26"/>
        </w:rPr>
        <w:t xml:space="preserve">và tài trợ </w:t>
      </w:r>
      <w:r w:rsidR="00B2047B">
        <w:rPr>
          <w:b/>
          <w:szCs w:val="26"/>
        </w:rPr>
        <w:t xml:space="preserve">phổ biến </w:t>
      </w:r>
      <w:r w:rsidR="001821CC" w:rsidRPr="001821CC">
        <w:rPr>
          <w:b/>
        </w:rPr>
        <w:t>vũ khí hủy diệt hàng loạt</w:t>
      </w:r>
    </w:p>
    <w:p w:rsidR="00174707" w:rsidRDefault="00174707" w:rsidP="00174707">
      <w:pPr>
        <w:spacing w:before="120"/>
        <w:ind w:firstLine="851"/>
        <w:jc w:val="both"/>
        <w:rPr>
          <w:szCs w:val="26"/>
        </w:rPr>
      </w:pPr>
      <w:r>
        <w:rPr>
          <w:szCs w:val="26"/>
        </w:rPr>
        <w:t xml:space="preserve">1. </w:t>
      </w:r>
      <w:r w:rsidR="00304331">
        <w:rPr>
          <w:szCs w:val="26"/>
        </w:rPr>
        <w:t>Các c</w:t>
      </w:r>
      <w:r w:rsidR="00584AF4">
        <w:rPr>
          <w:szCs w:val="26"/>
        </w:rPr>
        <w:t xml:space="preserve">ơ quan, tổ chức, cá nhân thông qua hoạt động của mình </w:t>
      </w:r>
      <w:r w:rsidR="00304331">
        <w:rPr>
          <w:szCs w:val="26"/>
        </w:rPr>
        <w:t>khi</w:t>
      </w:r>
      <w:r w:rsidR="00584AF4">
        <w:rPr>
          <w:szCs w:val="26"/>
        </w:rPr>
        <w:t xml:space="preserve"> phát hiện </w:t>
      </w:r>
      <w:r w:rsidR="00304331">
        <w:rPr>
          <w:szCs w:val="26"/>
        </w:rPr>
        <w:t xml:space="preserve">có </w:t>
      </w:r>
      <w:r w:rsidR="007A7DF5">
        <w:rPr>
          <w:szCs w:val="26"/>
        </w:rPr>
        <w:t xml:space="preserve">hành vi </w:t>
      </w:r>
      <w:r w:rsidR="00E241FF">
        <w:rPr>
          <w:szCs w:val="26"/>
        </w:rPr>
        <w:t>phổ biến</w:t>
      </w:r>
      <w:r w:rsidR="001821CC" w:rsidRPr="001821CC">
        <w:t xml:space="preserve"> </w:t>
      </w:r>
      <w:r w:rsidR="0082692E">
        <w:t xml:space="preserve">và tài trợ cho hoạt động phổ biến </w:t>
      </w:r>
      <w:r w:rsidR="00782244">
        <w:t xml:space="preserve">hoặc hành vi vi phạm pháp luật khác về </w:t>
      </w:r>
      <w:r w:rsidR="001821CC">
        <w:t>v</w:t>
      </w:r>
      <w:r w:rsidR="001821CC" w:rsidRPr="00EB2E67">
        <w:t>ũ khí hủy diệt hàng loạt</w:t>
      </w:r>
      <w:r w:rsidR="002C23DD">
        <w:rPr>
          <w:szCs w:val="26"/>
        </w:rPr>
        <w:t xml:space="preserve"> phải</w:t>
      </w:r>
      <w:r w:rsidR="007A7DF5">
        <w:rPr>
          <w:szCs w:val="26"/>
        </w:rPr>
        <w:t xml:space="preserve"> kịp thời báo cho lực lượng</w:t>
      </w:r>
      <w:r w:rsidR="00B50AFC">
        <w:rPr>
          <w:szCs w:val="26"/>
        </w:rPr>
        <w:t xml:space="preserve"> </w:t>
      </w:r>
      <w:r w:rsidR="002C23DD">
        <w:rPr>
          <w:szCs w:val="26"/>
        </w:rPr>
        <w:t xml:space="preserve">được </w:t>
      </w:r>
      <w:r w:rsidR="00A0426A">
        <w:rPr>
          <w:szCs w:val="26"/>
        </w:rPr>
        <w:t xml:space="preserve">quy định </w:t>
      </w:r>
      <w:r w:rsidR="00C76DD1">
        <w:rPr>
          <w:szCs w:val="26"/>
        </w:rPr>
        <w:t>tại điểm a khoản 1 Điều 16 của N</w:t>
      </w:r>
      <w:r w:rsidR="00A0426A">
        <w:rPr>
          <w:szCs w:val="26"/>
        </w:rPr>
        <w:t>ghị định này</w:t>
      </w:r>
      <w:r w:rsidR="009C1D26" w:rsidRPr="009C1D26">
        <w:rPr>
          <w:spacing w:val="-2"/>
        </w:rPr>
        <w:t xml:space="preserve"> </w:t>
      </w:r>
      <w:r w:rsidR="00A0426A">
        <w:rPr>
          <w:szCs w:val="26"/>
        </w:rPr>
        <w:t xml:space="preserve">hoặc cơ quan </w:t>
      </w:r>
      <w:r w:rsidR="00B2047B">
        <w:rPr>
          <w:szCs w:val="26"/>
        </w:rPr>
        <w:t>Quân độ</w:t>
      </w:r>
      <w:r w:rsidR="00EB589D">
        <w:rPr>
          <w:szCs w:val="26"/>
        </w:rPr>
        <w:t>i, Công an, Ủy ban nhân dân n</w:t>
      </w:r>
      <w:r w:rsidR="00546F7E">
        <w:rPr>
          <w:szCs w:val="26"/>
        </w:rPr>
        <w:t>ơi</w:t>
      </w:r>
      <w:r w:rsidR="00EB589D">
        <w:rPr>
          <w:szCs w:val="26"/>
        </w:rPr>
        <w:t xml:space="preserve"> gần nhất</w:t>
      </w:r>
      <w:r w:rsidR="00A0426A">
        <w:rPr>
          <w:szCs w:val="26"/>
        </w:rPr>
        <w:t xml:space="preserve"> </w:t>
      </w:r>
      <w:r w:rsidR="00C67375">
        <w:rPr>
          <w:szCs w:val="26"/>
        </w:rPr>
        <w:t xml:space="preserve">để xử lý theo quy định của </w:t>
      </w:r>
      <w:r w:rsidR="00FD264F">
        <w:rPr>
          <w:szCs w:val="26"/>
        </w:rPr>
        <w:t xml:space="preserve">pháp luật. </w:t>
      </w:r>
    </w:p>
    <w:p w:rsidR="00FC26A1" w:rsidRDefault="00174707" w:rsidP="00B65753">
      <w:pPr>
        <w:spacing w:before="120"/>
        <w:ind w:firstLine="851"/>
        <w:jc w:val="both"/>
        <w:rPr>
          <w:spacing w:val="-2"/>
        </w:rPr>
      </w:pPr>
      <w:r w:rsidRPr="00947A29">
        <w:rPr>
          <w:spacing w:val="-2"/>
          <w:szCs w:val="26"/>
        </w:rPr>
        <w:t xml:space="preserve">2. </w:t>
      </w:r>
      <w:r w:rsidR="00792378" w:rsidRPr="00947A29">
        <w:rPr>
          <w:spacing w:val="-2"/>
        </w:rPr>
        <w:t xml:space="preserve">Cơ quan </w:t>
      </w:r>
      <w:r w:rsidR="00B66F9B" w:rsidRPr="00947A29">
        <w:rPr>
          <w:spacing w:val="-2"/>
        </w:rPr>
        <w:t xml:space="preserve">đầu mối </w:t>
      </w:r>
      <w:r w:rsidR="00185B2C" w:rsidRPr="00947A29">
        <w:rPr>
          <w:spacing w:val="-2"/>
        </w:rPr>
        <w:t>Q</w:t>
      </w:r>
      <w:r w:rsidR="00792378" w:rsidRPr="00947A29">
        <w:rPr>
          <w:spacing w:val="-2"/>
        </w:rPr>
        <w:t>uốc gia</w:t>
      </w:r>
      <w:r w:rsidR="00185B2C" w:rsidRPr="00947A29">
        <w:rPr>
          <w:spacing w:val="-2"/>
        </w:rPr>
        <w:t xml:space="preserve"> Việt Nam</w:t>
      </w:r>
      <w:r w:rsidR="00D66082" w:rsidRPr="00947A29">
        <w:rPr>
          <w:spacing w:val="-2"/>
        </w:rPr>
        <w:t xml:space="preserve"> </w:t>
      </w:r>
      <w:r w:rsidR="00820251" w:rsidRPr="00947A29">
        <w:rPr>
          <w:spacing w:val="-2"/>
        </w:rPr>
        <w:t>báo cáo</w:t>
      </w:r>
      <w:r w:rsidR="006704B6" w:rsidRPr="00947A29">
        <w:rPr>
          <w:spacing w:val="-2"/>
        </w:rPr>
        <w:t xml:space="preserve"> </w:t>
      </w:r>
      <w:r w:rsidR="005F18E4" w:rsidRPr="00947A29">
        <w:rPr>
          <w:spacing w:val="-2"/>
        </w:rPr>
        <w:t xml:space="preserve">Thủ tướng Chính phủ và </w:t>
      </w:r>
      <w:r w:rsidR="006A0274">
        <w:rPr>
          <w:spacing w:val="-2"/>
        </w:rPr>
        <w:t xml:space="preserve">kiến nghị lên </w:t>
      </w:r>
      <w:r w:rsidR="006704B6" w:rsidRPr="00947A29">
        <w:rPr>
          <w:spacing w:val="-2"/>
        </w:rPr>
        <w:t>Ủ</w:t>
      </w:r>
      <w:r w:rsidRPr="00947A29">
        <w:rPr>
          <w:spacing w:val="-2"/>
        </w:rPr>
        <w:t>y ban</w:t>
      </w:r>
      <w:r w:rsidR="00304331">
        <w:rPr>
          <w:spacing w:val="-2"/>
        </w:rPr>
        <w:t xml:space="preserve"> được</w:t>
      </w:r>
      <w:r w:rsidRPr="00947A29">
        <w:rPr>
          <w:spacing w:val="-2"/>
        </w:rPr>
        <w:t xml:space="preserve"> thành lập theo </w:t>
      </w:r>
      <w:r w:rsidR="005F18E4" w:rsidRPr="00947A29">
        <w:rPr>
          <w:spacing w:val="-2"/>
        </w:rPr>
        <w:t>N</w:t>
      </w:r>
      <w:r w:rsidRPr="00947A29">
        <w:rPr>
          <w:spacing w:val="-2"/>
        </w:rPr>
        <w:t xml:space="preserve">ghị quyết </w:t>
      </w:r>
      <w:r w:rsidR="00304331">
        <w:rPr>
          <w:spacing w:val="-2"/>
        </w:rPr>
        <w:t>của</w:t>
      </w:r>
      <w:r w:rsidRPr="00947A29">
        <w:rPr>
          <w:spacing w:val="-2"/>
        </w:rPr>
        <w:t xml:space="preserve"> Hội đồng Bảo an Liên Hợp Quốc</w:t>
      </w:r>
      <w:r w:rsidR="00304331">
        <w:rPr>
          <w:spacing w:val="-2"/>
        </w:rPr>
        <w:t xml:space="preserve"> đưa vào danh sách bị chỉ định đối với các tổ chức, cá nhân v</w:t>
      </w:r>
      <w:r w:rsidR="00180C2F">
        <w:rPr>
          <w:spacing w:val="-2"/>
        </w:rPr>
        <w:t>i</w:t>
      </w:r>
      <w:r w:rsidR="00304331">
        <w:rPr>
          <w:spacing w:val="-2"/>
        </w:rPr>
        <w:t xml:space="preserve"> ph</w:t>
      </w:r>
      <w:r w:rsidR="00F30153">
        <w:rPr>
          <w:spacing w:val="-2"/>
        </w:rPr>
        <w:t>ạ</w:t>
      </w:r>
      <w:r w:rsidR="00304331">
        <w:rPr>
          <w:spacing w:val="-2"/>
        </w:rPr>
        <w:t>m</w:t>
      </w:r>
      <w:r w:rsidR="006A0274">
        <w:rPr>
          <w:spacing w:val="-2"/>
        </w:rPr>
        <w:t>.</w:t>
      </w:r>
      <w:r w:rsidR="00E71D3E" w:rsidRPr="00947A29">
        <w:rPr>
          <w:spacing w:val="-2"/>
        </w:rPr>
        <w:t xml:space="preserve"> </w:t>
      </w:r>
    </w:p>
    <w:p w:rsidR="00B65753" w:rsidRPr="00947A29" w:rsidRDefault="00B66F9B" w:rsidP="00B65753">
      <w:pPr>
        <w:spacing w:before="120"/>
        <w:ind w:firstLine="851"/>
        <w:jc w:val="both"/>
        <w:rPr>
          <w:szCs w:val="18"/>
        </w:rPr>
      </w:pPr>
      <w:r w:rsidRPr="00947A29">
        <w:t xml:space="preserve">3. </w:t>
      </w:r>
      <w:r w:rsidRPr="00947A29">
        <w:rPr>
          <w:szCs w:val="18"/>
        </w:rPr>
        <w:t>Lực lượng phòng, chống phổ biến vũ khí hủy diệt hàng loạt quy định tại điểm a khoản 1 Điều 1</w:t>
      </w:r>
      <w:r w:rsidR="00100DE7" w:rsidRPr="00947A29">
        <w:rPr>
          <w:szCs w:val="18"/>
        </w:rPr>
        <w:t>6</w:t>
      </w:r>
      <w:r w:rsidRPr="00947A29">
        <w:rPr>
          <w:szCs w:val="18"/>
        </w:rPr>
        <w:t xml:space="preserve"> của </w:t>
      </w:r>
      <w:r w:rsidR="00100DE7" w:rsidRPr="00947A29">
        <w:rPr>
          <w:szCs w:val="18"/>
        </w:rPr>
        <w:t xml:space="preserve">Nghị định </w:t>
      </w:r>
      <w:r w:rsidRPr="00947A29">
        <w:rPr>
          <w:szCs w:val="18"/>
        </w:rPr>
        <w:t xml:space="preserve">này có trách nhiệm triển khai các biện pháp nghiệp vụ, kỹ thuật để </w:t>
      </w:r>
      <w:r w:rsidR="00180C2F">
        <w:rPr>
          <w:szCs w:val="18"/>
        </w:rPr>
        <w:t xml:space="preserve">kịp thời </w:t>
      </w:r>
      <w:r w:rsidR="000A3392">
        <w:rPr>
          <w:szCs w:val="18"/>
        </w:rPr>
        <w:t xml:space="preserve">phát hiện và </w:t>
      </w:r>
      <w:r w:rsidR="00180C2F">
        <w:rPr>
          <w:szCs w:val="18"/>
        </w:rPr>
        <w:t xml:space="preserve">ngăn chặn hoạt động </w:t>
      </w:r>
      <w:r w:rsidR="00100DE7" w:rsidRPr="00947A29">
        <w:rPr>
          <w:szCs w:val="18"/>
        </w:rPr>
        <w:t>phổ biến vũ khí hủy diệt hàng loạt</w:t>
      </w:r>
      <w:r w:rsidRPr="00947A29">
        <w:rPr>
          <w:szCs w:val="18"/>
        </w:rPr>
        <w:t>;</w:t>
      </w:r>
      <w:r w:rsidR="00180C2F">
        <w:rPr>
          <w:szCs w:val="18"/>
        </w:rPr>
        <w:t xml:space="preserve"> đồng thời</w:t>
      </w:r>
      <w:r w:rsidRPr="00947A29">
        <w:rPr>
          <w:szCs w:val="18"/>
        </w:rPr>
        <w:t xml:space="preserve"> hướng dẫn, giúp đỡ cơ quan, tổ chức, cá nhân nhận biết về </w:t>
      </w:r>
      <w:r w:rsidR="00750098">
        <w:rPr>
          <w:szCs w:val="18"/>
        </w:rPr>
        <w:t>hành vi phổ biến và tài trợ phổ biế</w:t>
      </w:r>
      <w:r w:rsidR="00100DE7" w:rsidRPr="00947A29">
        <w:rPr>
          <w:szCs w:val="18"/>
        </w:rPr>
        <w:t>n vũ khí hủy diệt hàng loạt</w:t>
      </w:r>
      <w:r w:rsidR="00750098">
        <w:rPr>
          <w:szCs w:val="18"/>
        </w:rPr>
        <w:t xml:space="preserve"> và</w:t>
      </w:r>
      <w:r w:rsidRPr="00947A29">
        <w:rPr>
          <w:szCs w:val="18"/>
        </w:rPr>
        <w:t xml:space="preserve"> cách thức phát hiện, báo tin, tố giác về </w:t>
      </w:r>
      <w:r w:rsidR="00750098">
        <w:rPr>
          <w:szCs w:val="18"/>
        </w:rPr>
        <w:t>hoạt động này.</w:t>
      </w:r>
      <w:r w:rsidR="00C517BF" w:rsidRPr="00947A29">
        <w:rPr>
          <w:szCs w:val="18"/>
        </w:rPr>
        <w:t xml:space="preserve"> </w:t>
      </w:r>
      <w:r w:rsidR="00750098">
        <w:rPr>
          <w:szCs w:val="18"/>
        </w:rPr>
        <w:t>S</w:t>
      </w:r>
      <w:r w:rsidR="00C517BF" w:rsidRPr="00947A29">
        <w:rPr>
          <w:szCs w:val="18"/>
        </w:rPr>
        <w:t>au đó</w:t>
      </w:r>
      <w:r w:rsidR="00F668B7" w:rsidRPr="00947A29">
        <w:rPr>
          <w:szCs w:val="18"/>
        </w:rPr>
        <w:t xml:space="preserve"> </w:t>
      </w:r>
      <w:r w:rsidR="00750098">
        <w:rPr>
          <w:szCs w:val="18"/>
        </w:rPr>
        <w:t xml:space="preserve">sẽ </w:t>
      </w:r>
      <w:r w:rsidR="00B65753" w:rsidRPr="00947A29">
        <w:rPr>
          <w:szCs w:val="18"/>
        </w:rPr>
        <w:t xml:space="preserve">áp dụng ngay các biện pháp khẩn cấp chống </w:t>
      </w:r>
      <w:r w:rsidR="00EE5117" w:rsidRPr="00947A29">
        <w:rPr>
          <w:szCs w:val="18"/>
        </w:rPr>
        <w:t>phổ biến và tài trợ phổ biến vũ khí hủy diệt hàng loạt</w:t>
      </w:r>
      <w:r w:rsidR="00B65753" w:rsidRPr="00947A29">
        <w:rPr>
          <w:szCs w:val="18"/>
        </w:rPr>
        <w:t xml:space="preserve"> theo quy định tại khoản 2 </w:t>
      </w:r>
      <w:r w:rsidR="00947A29" w:rsidRPr="00947A29">
        <w:rPr>
          <w:szCs w:val="18"/>
        </w:rPr>
        <w:t xml:space="preserve">(trừ biện pháp quy định tại điểm m) </w:t>
      </w:r>
      <w:r w:rsidR="00B65753" w:rsidRPr="00947A29">
        <w:rPr>
          <w:szCs w:val="18"/>
        </w:rPr>
        <w:t xml:space="preserve">Điều </w:t>
      </w:r>
      <w:r w:rsidR="00EE5117" w:rsidRPr="00947A29">
        <w:rPr>
          <w:szCs w:val="18"/>
        </w:rPr>
        <w:t>28</w:t>
      </w:r>
      <w:r w:rsidR="00B65753" w:rsidRPr="00947A29">
        <w:rPr>
          <w:szCs w:val="18"/>
        </w:rPr>
        <w:t xml:space="preserve"> của </w:t>
      </w:r>
      <w:r w:rsidR="00EE5117" w:rsidRPr="00947A29">
        <w:rPr>
          <w:szCs w:val="18"/>
        </w:rPr>
        <w:t>Nghị định</w:t>
      </w:r>
      <w:r w:rsidR="00B65753" w:rsidRPr="00947A29">
        <w:rPr>
          <w:szCs w:val="18"/>
        </w:rPr>
        <w:t xml:space="preserve"> này.</w:t>
      </w:r>
    </w:p>
    <w:p w:rsidR="00320ECF" w:rsidRPr="009F6E60" w:rsidRDefault="00EF2A92" w:rsidP="007038CF">
      <w:pPr>
        <w:spacing w:before="120"/>
        <w:ind w:firstLine="851"/>
        <w:jc w:val="both"/>
        <w:rPr>
          <w:b/>
          <w:szCs w:val="26"/>
        </w:rPr>
      </w:pPr>
      <w:r w:rsidRPr="009F6E60">
        <w:rPr>
          <w:b/>
          <w:szCs w:val="26"/>
        </w:rPr>
        <w:lastRenderedPageBreak/>
        <w:t>Điều 2</w:t>
      </w:r>
      <w:r w:rsidR="007B1F29" w:rsidRPr="009F6E60">
        <w:rPr>
          <w:b/>
          <w:szCs w:val="26"/>
        </w:rPr>
        <w:t>8</w:t>
      </w:r>
      <w:r w:rsidRPr="009F6E60">
        <w:rPr>
          <w:b/>
          <w:szCs w:val="26"/>
        </w:rPr>
        <w:t xml:space="preserve">. </w:t>
      </w:r>
      <w:r w:rsidR="00320ECF" w:rsidRPr="009F6E60">
        <w:rPr>
          <w:b/>
          <w:szCs w:val="26"/>
        </w:rPr>
        <w:t xml:space="preserve">Biện pháp </w:t>
      </w:r>
      <w:r w:rsidR="00316CD0" w:rsidRPr="009F6E60">
        <w:rPr>
          <w:b/>
          <w:szCs w:val="26"/>
        </w:rPr>
        <w:t>chống</w:t>
      </w:r>
      <w:r w:rsidR="00320ECF" w:rsidRPr="009F6E60">
        <w:rPr>
          <w:b/>
          <w:szCs w:val="26"/>
        </w:rPr>
        <w:t xml:space="preserve"> phổ biến </w:t>
      </w:r>
      <w:r w:rsidR="00262443" w:rsidRPr="009F6E60">
        <w:rPr>
          <w:b/>
          <w:szCs w:val="26"/>
        </w:rPr>
        <w:t xml:space="preserve">và tài trợ phổ biến </w:t>
      </w:r>
      <w:r w:rsidR="001821CC" w:rsidRPr="009F6E60">
        <w:rPr>
          <w:b/>
        </w:rPr>
        <w:t>vũ khí hủy diệt hàng loạt</w:t>
      </w:r>
    </w:p>
    <w:p w:rsidR="00FD264F" w:rsidRDefault="00FD264F" w:rsidP="00FD264F">
      <w:pPr>
        <w:spacing w:before="120"/>
        <w:ind w:firstLine="851"/>
        <w:jc w:val="both"/>
        <w:rPr>
          <w:szCs w:val="26"/>
        </w:rPr>
      </w:pPr>
      <w:r>
        <w:rPr>
          <w:szCs w:val="26"/>
        </w:rPr>
        <w:t xml:space="preserve">1. Chống phổ biến </w:t>
      </w:r>
      <w:r w:rsidR="00262443">
        <w:rPr>
          <w:szCs w:val="26"/>
        </w:rPr>
        <w:t xml:space="preserve">và tài trợ phổ biến </w:t>
      </w:r>
      <w:r w:rsidR="001821CC">
        <w:t>v</w:t>
      </w:r>
      <w:r w:rsidR="001821CC" w:rsidRPr="00EB2E67">
        <w:t>ũ khí hủy diệt hàng loạt</w:t>
      </w:r>
      <w:r w:rsidR="001821CC">
        <w:rPr>
          <w:szCs w:val="26"/>
        </w:rPr>
        <w:t xml:space="preserve"> </w:t>
      </w:r>
      <w:r>
        <w:rPr>
          <w:szCs w:val="26"/>
        </w:rPr>
        <w:t xml:space="preserve">được thực hiện bằng các biện pháp theo quy định của Nghị định này và quy định </w:t>
      </w:r>
      <w:r w:rsidR="009F6E60">
        <w:rPr>
          <w:szCs w:val="26"/>
        </w:rPr>
        <w:t xml:space="preserve">của </w:t>
      </w:r>
      <w:r>
        <w:rPr>
          <w:szCs w:val="26"/>
        </w:rPr>
        <w:t xml:space="preserve">pháp luật về bảo vệ an ninh quốc gia, </w:t>
      </w:r>
      <w:r w:rsidR="00EF230A">
        <w:rPr>
          <w:szCs w:val="26"/>
        </w:rPr>
        <w:t>giữ gìn trật tự, an toàn xã hội;</w:t>
      </w:r>
      <w:r w:rsidR="009F6E60">
        <w:rPr>
          <w:szCs w:val="26"/>
        </w:rPr>
        <w:t xml:space="preserve"> theo</w:t>
      </w:r>
      <w:r w:rsidR="00EF230A">
        <w:rPr>
          <w:szCs w:val="26"/>
        </w:rPr>
        <w:t xml:space="preserve"> </w:t>
      </w:r>
      <w:r w:rsidR="00EF230A">
        <w:t>Luật phòng, chống rửa tiền,</w:t>
      </w:r>
      <w:r w:rsidR="00EF230A" w:rsidRPr="008A7E57">
        <w:rPr>
          <w:b/>
          <w:szCs w:val="24"/>
        </w:rPr>
        <w:t xml:space="preserve"> </w:t>
      </w:r>
      <w:r w:rsidR="00EF230A">
        <w:t>Luật phòng, chống khủng bố và</w:t>
      </w:r>
      <w:r w:rsidR="00EF230A" w:rsidRPr="008A7E57">
        <w:rPr>
          <w:b/>
          <w:szCs w:val="24"/>
        </w:rPr>
        <w:t xml:space="preserve"> </w:t>
      </w:r>
      <w:r w:rsidR="00EF230A">
        <w:t>Luật quản lý</w:t>
      </w:r>
      <w:r w:rsidR="00805D5E">
        <w:t>, sử dụng</w:t>
      </w:r>
      <w:r w:rsidR="00EF230A">
        <w:t xml:space="preserve"> vũ khí, vật liệu nổ và công cụ hỗ trợ</w:t>
      </w:r>
      <w:r w:rsidR="00F0522B">
        <w:t>;</w:t>
      </w:r>
      <w:r w:rsidR="006D6A59">
        <w:t xml:space="preserve"> </w:t>
      </w:r>
      <w:r w:rsidR="006D6A59" w:rsidRPr="00345664">
        <w:rPr>
          <w:szCs w:val="24"/>
        </w:rPr>
        <w:t xml:space="preserve">các nghị quyết của Hội đồng Bảo an Liên hợp quốc được thông qua tại Chương VII của Hiến chương Liên hợp quốc </w:t>
      </w:r>
      <w:r w:rsidR="00FC7C21">
        <w:rPr>
          <w:szCs w:val="24"/>
        </w:rPr>
        <w:t xml:space="preserve">và </w:t>
      </w:r>
      <w:r w:rsidR="00FC7C21">
        <w:t xml:space="preserve">các điều ước quốc tế mà </w:t>
      </w:r>
      <w:r w:rsidR="0041590E">
        <w:t xml:space="preserve">nước </w:t>
      </w:r>
      <w:r w:rsidR="00FC7C21">
        <w:t>Cộng hòa xã hội chủ nghĩa Việt Nam là thành viên</w:t>
      </w:r>
      <w:r w:rsidR="00FC7C21" w:rsidRPr="00345664">
        <w:rPr>
          <w:szCs w:val="24"/>
        </w:rPr>
        <w:t xml:space="preserve"> </w:t>
      </w:r>
      <w:r w:rsidR="006D6A59" w:rsidRPr="00345664">
        <w:rPr>
          <w:szCs w:val="24"/>
        </w:rPr>
        <w:t>liên quan đến việc phòng ngừa, ngăn chặn hoạt động phổ biến và việc tài trợ</w:t>
      </w:r>
      <w:r w:rsidR="006D6A59" w:rsidRPr="00345664">
        <w:t xml:space="preserve"> cho hoạt động phổ biến vũ khí hủy diệt hàng loạt</w:t>
      </w:r>
      <w:r w:rsidR="00FC7C21">
        <w:t>.</w:t>
      </w:r>
    </w:p>
    <w:p w:rsidR="00950EC2" w:rsidRDefault="00FD264F" w:rsidP="007038CF">
      <w:pPr>
        <w:spacing w:before="120"/>
        <w:ind w:firstLine="851"/>
        <w:jc w:val="both"/>
        <w:rPr>
          <w:szCs w:val="26"/>
        </w:rPr>
      </w:pPr>
      <w:r>
        <w:rPr>
          <w:szCs w:val="26"/>
        </w:rPr>
        <w:t xml:space="preserve">2. Biện </w:t>
      </w:r>
      <w:r w:rsidR="001258F8">
        <w:rPr>
          <w:szCs w:val="26"/>
        </w:rPr>
        <w:t xml:space="preserve">pháp khẩn cấp chống phổ biến </w:t>
      </w:r>
      <w:r w:rsidR="00367E9E">
        <w:rPr>
          <w:szCs w:val="26"/>
        </w:rPr>
        <w:t xml:space="preserve">và tài trợ phổ biến </w:t>
      </w:r>
      <w:r w:rsidR="00F77FC0">
        <w:t>v</w:t>
      </w:r>
      <w:r w:rsidR="00F77FC0" w:rsidRPr="00EB2E67">
        <w:t>ũ khí hủy diệt hàng loạt</w:t>
      </w:r>
      <w:r w:rsidR="00F77FC0">
        <w:rPr>
          <w:szCs w:val="26"/>
        </w:rPr>
        <w:t xml:space="preserve"> </w:t>
      </w:r>
      <w:r w:rsidR="001258F8">
        <w:rPr>
          <w:szCs w:val="26"/>
        </w:rPr>
        <w:t xml:space="preserve">là biện pháp được áp dụng ngay khi phát hiện ra </w:t>
      </w:r>
      <w:r w:rsidR="0006109C">
        <w:rPr>
          <w:szCs w:val="26"/>
        </w:rPr>
        <w:t>hoạt động phổ biến</w:t>
      </w:r>
      <w:r w:rsidR="009F6E60">
        <w:rPr>
          <w:szCs w:val="26"/>
        </w:rPr>
        <w:t xml:space="preserve"> và tài</w:t>
      </w:r>
      <w:r w:rsidR="00367E9E">
        <w:rPr>
          <w:szCs w:val="26"/>
        </w:rPr>
        <w:t xml:space="preserve"> trợ phổ biến</w:t>
      </w:r>
      <w:r w:rsidR="00F77FC0" w:rsidRPr="00F77FC0">
        <w:t xml:space="preserve"> </w:t>
      </w:r>
      <w:r w:rsidR="00F77FC0">
        <w:t>v</w:t>
      </w:r>
      <w:r w:rsidR="00F77FC0" w:rsidRPr="00EB2E67">
        <w:t>ũ khí hủy diệt hàng loạt</w:t>
      </w:r>
      <w:r w:rsidR="0006109C">
        <w:rPr>
          <w:szCs w:val="26"/>
        </w:rPr>
        <w:t xml:space="preserve"> trên lãnh thổ Việt Nam, hoặc </w:t>
      </w:r>
      <w:r w:rsidR="00950C17">
        <w:rPr>
          <w:szCs w:val="26"/>
        </w:rPr>
        <w:t>thực hiện</w:t>
      </w:r>
      <w:r w:rsidR="0006109C">
        <w:rPr>
          <w:szCs w:val="26"/>
        </w:rPr>
        <w:t xml:space="preserve"> </w:t>
      </w:r>
      <w:r w:rsidR="002906A0">
        <w:rPr>
          <w:szCs w:val="26"/>
        </w:rPr>
        <w:t xml:space="preserve">biện pháp trừng phạt theo </w:t>
      </w:r>
      <w:r w:rsidR="005E5C46">
        <w:rPr>
          <w:szCs w:val="26"/>
        </w:rPr>
        <w:t xml:space="preserve">danh sách </w:t>
      </w:r>
      <w:r w:rsidR="00983131">
        <w:rPr>
          <w:szCs w:val="26"/>
        </w:rPr>
        <w:t xml:space="preserve">chỉ định </w:t>
      </w:r>
      <w:r w:rsidR="00950C17">
        <w:rPr>
          <w:szCs w:val="26"/>
        </w:rPr>
        <w:t xml:space="preserve">được liệt kê </w:t>
      </w:r>
      <w:r w:rsidR="00876FCB">
        <w:rPr>
          <w:szCs w:val="26"/>
        </w:rPr>
        <w:t>bởi</w:t>
      </w:r>
      <w:r w:rsidR="005E5C46">
        <w:rPr>
          <w:szCs w:val="26"/>
        </w:rPr>
        <w:t xml:space="preserve"> </w:t>
      </w:r>
      <w:r w:rsidR="0006109C" w:rsidRPr="0006109C">
        <w:rPr>
          <w:szCs w:val="26"/>
        </w:rPr>
        <w:t xml:space="preserve">các Nghị quyết </w:t>
      </w:r>
      <w:r w:rsidR="00E65A14" w:rsidRPr="000949C6">
        <w:t xml:space="preserve">hoặc thông báo thuộc </w:t>
      </w:r>
      <w:r w:rsidR="0006109C" w:rsidRPr="0006109C">
        <w:rPr>
          <w:szCs w:val="26"/>
        </w:rPr>
        <w:t>Hội đồng Bảo an Liên hợp quốc</w:t>
      </w:r>
      <w:r w:rsidR="00950EC2">
        <w:rPr>
          <w:szCs w:val="26"/>
        </w:rPr>
        <w:t>, bao gồm:</w:t>
      </w:r>
    </w:p>
    <w:p w:rsidR="00950EC2" w:rsidRDefault="00950EC2" w:rsidP="007038CF">
      <w:pPr>
        <w:spacing w:before="120"/>
        <w:ind w:firstLine="851"/>
        <w:jc w:val="both"/>
        <w:rPr>
          <w:szCs w:val="26"/>
        </w:rPr>
      </w:pPr>
      <w:r>
        <w:rPr>
          <w:szCs w:val="26"/>
        </w:rPr>
        <w:t>a) Bao vây, phong tỏa khu vực có hoạt động phổ biến</w:t>
      </w:r>
      <w:r w:rsidR="00F77FC0" w:rsidRPr="00F77FC0">
        <w:t xml:space="preserve"> </w:t>
      </w:r>
      <w:r w:rsidR="00F77FC0">
        <w:t>v</w:t>
      </w:r>
      <w:r w:rsidR="00F77FC0" w:rsidRPr="00EB2E67">
        <w:t>ũ khí hủy diệt hàng loạt</w:t>
      </w:r>
      <w:r>
        <w:rPr>
          <w:szCs w:val="26"/>
        </w:rPr>
        <w:t>;</w:t>
      </w:r>
    </w:p>
    <w:p w:rsidR="00A56E0B" w:rsidRDefault="00950EC2" w:rsidP="007038CF">
      <w:pPr>
        <w:spacing w:before="120"/>
        <w:ind w:firstLine="851"/>
        <w:jc w:val="both"/>
        <w:rPr>
          <w:szCs w:val="26"/>
        </w:rPr>
      </w:pPr>
      <w:r>
        <w:rPr>
          <w:szCs w:val="26"/>
        </w:rPr>
        <w:t xml:space="preserve">b) </w:t>
      </w:r>
      <w:r w:rsidR="00A80DE0">
        <w:rPr>
          <w:szCs w:val="26"/>
        </w:rPr>
        <w:t>G</w:t>
      </w:r>
      <w:r w:rsidR="00A56E0B" w:rsidRPr="00A16194">
        <w:rPr>
          <w:spacing w:val="-4"/>
          <w:szCs w:val="26"/>
        </w:rPr>
        <w:t xml:space="preserve">iải cứu </w:t>
      </w:r>
      <w:r w:rsidR="00A80DE0">
        <w:rPr>
          <w:spacing w:val="-4"/>
          <w:szCs w:val="26"/>
        </w:rPr>
        <w:t>con tin</w:t>
      </w:r>
      <w:r w:rsidR="00A56E0B" w:rsidRPr="00A16194">
        <w:rPr>
          <w:spacing w:val="-4"/>
          <w:szCs w:val="26"/>
        </w:rPr>
        <w:t xml:space="preserve">, </w:t>
      </w:r>
      <w:r w:rsidR="00A80DE0">
        <w:rPr>
          <w:spacing w:val="-4"/>
          <w:szCs w:val="26"/>
        </w:rPr>
        <w:t xml:space="preserve">cấp cứu nạn nhân, cách ly người, di chuyển </w:t>
      </w:r>
      <w:r w:rsidR="00A56E0B" w:rsidRPr="00A16194">
        <w:rPr>
          <w:spacing w:val="-4"/>
          <w:szCs w:val="26"/>
        </w:rPr>
        <w:t>phương tiện, tài sản</w:t>
      </w:r>
      <w:r w:rsidR="00A80DE0">
        <w:rPr>
          <w:spacing w:val="-4"/>
          <w:szCs w:val="26"/>
        </w:rPr>
        <w:t xml:space="preserve"> ra khỏi vùng nguy hiểm của tác nhân </w:t>
      </w:r>
      <w:r w:rsidR="00C41F22">
        <w:rPr>
          <w:spacing w:val="-4"/>
          <w:szCs w:val="26"/>
        </w:rPr>
        <w:t>sinh học, hóa học, phóng xạ và hạt nhân;</w:t>
      </w:r>
    </w:p>
    <w:p w:rsidR="00C41F22" w:rsidRDefault="00C41F22" w:rsidP="007038CF">
      <w:pPr>
        <w:spacing w:before="120"/>
        <w:ind w:firstLine="851"/>
        <w:jc w:val="both"/>
        <w:rPr>
          <w:szCs w:val="26"/>
        </w:rPr>
      </w:pPr>
      <w:r>
        <w:rPr>
          <w:szCs w:val="26"/>
        </w:rPr>
        <w:t xml:space="preserve">c) Thương thuyết với đối tượng phổ biến vũ khí hủy diệt hàng loạt; </w:t>
      </w:r>
    </w:p>
    <w:p w:rsidR="00936DEA" w:rsidRDefault="00C41F22" w:rsidP="007038CF">
      <w:pPr>
        <w:spacing w:before="120"/>
        <w:ind w:firstLine="851"/>
        <w:jc w:val="both"/>
        <w:rPr>
          <w:szCs w:val="26"/>
        </w:rPr>
      </w:pPr>
      <w:r>
        <w:rPr>
          <w:szCs w:val="26"/>
        </w:rPr>
        <w:t>d) Bao vây, truy tìm,</w:t>
      </w:r>
      <w:r w:rsidR="00564787">
        <w:rPr>
          <w:szCs w:val="26"/>
        </w:rPr>
        <w:t xml:space="preserve"> c</w:t>
      </w:r>
      <w:r w:rsidR="00936DEA">
        <w:rPr>
          <w:szCs w:val="26"/>
        </w:rPr>
        <w:t>hặn bắt các đối tượng phổ biến</w:t>
      </w:r>
      <w:r w:rsidR="00F77FC0" w:rsidRPr="00F77FC0">
        <w:t xml:space="preserve"> </w:t>
      </w:r>
      <w:r w:rsidR="00F77FC0">
        <w:t>v</w:t>
      </w:r>
      <w:r w:rsidR="00F77FC0" w:rsidRPr="00EB2E67">
        <w:t>ũ khí hủy diệt hàng loạt</w:t>
      </w:r>
      <w:r w:rsidR="00936DEA">
        <w:rPr>
          <w:szCs w:val="26"/>
        </w:rPr>
        <w:t>;</w:t>
      </w:r>
      <w:r w:rsidR="00564787" w:rsidRPr="00564787">
        <w:rPr>
          <w:szCs w:val="26"/>
        </w:rPr>
        <w:t xml:space="preserve"> </w:t>
      </w:r>
      <w:r w:rsidR="00564787">
        <w:rPr>
          <w:szCs w:val="26"/>
        </w:rPr>
        <w:t>vô hiệu hóa các phương tiện, công cụ, vật liệu… của hoạt động phổ biến</w:t>
      </w:r>
      <w:r w:rsidR="00564787" w:rsidRPr="00F77FC0">
        <w:t xml:space="preserve"> </w:t>
      </w:r>
      <w:r w:rsidR="00564787">
        <w:t>v</w:t>
      </w:r>
      <w:r w:rsidR="00564787" w:rsidRPr="00EB2E67">
        <w:t>ũ khí hủy diệt hàng loạt</w:t>
      </w:r>
      <w:r w:rsidR="00564787">
        <w:rPr>
          <w:szCs w:val="26"/>
        </w:rPr>
        <w:t>;</w:t>
      </w:r>
    </w:p>
    <w:p w:rsidR="003E7CB9" w:rsidRPr="00A16194" w:rsidRDefault="00564787" w:rsidP="003E7CB9">
      <w:pPr>
        <w:spacing w:before="120"/>
        <w:ind w:firstLine="851"/>
        <w:jc w:val="both"/>
        <w:rPr>
          <w:spacing w:val="-4"/>
          <w:szCs w:val="26"/>
        </w:rPr>
      </w:pPr>
      <w:r>
        <w:rPr>
          <w:spacing w:val="-4"/>
          <w:szCs w:val="26"/>
        </w:rPr>
        <w:t>đ</w:t>
      </w:r>
      <w:r w:rsidR="00E12D79" w:rsidRPr="00A16194">
        <w:rPr>
          <w:spacing w:val="-4"/>
          <w:szCs w:val="26"/>
        </w:rPr>
        <w:t>)</w:t>
      </w:r>
      <w:r w:rsidR="0041007B" w:rsidRPr="00A16194">
        <w:rPr>
          <w:spacing w:val="-4"/>
          <w:szCs w:val="26"/>
        </w:rPr>
        <w:t xml:space="preserve"> Tấn công, tiêu diệt</w:t>
      </w:r>
      <w:r w:rsidR="007B1F29" w:rsidRPr="00A16194">
        <w:rPr>
          <w:spacing w:val="-4"/>
          <w:szCs w:val="26"/>
        </w:rPr>
        <w:t>, khống chế</w:t>
      </w:r>
      <w:r w:rsidR="0041007B" w:rsidRPr="00A16194">
        <w:rPr>
          <w:spacing w:val="-4"/>
          <w:szCs w:val="26"/>
        </w:rPr>
        <w:t xml:space="preserve"> đối tượng thực hiện phổ biến</w:t>
      </w:r>
      <w:r w:rsidR="00F77FC0" w:rsidRPr="00A16194">
        <w:rPr>
          <w:spacing w:val="-4"/>
        </w:rPr>
        <w:t xml:space="preserve"> vũ khí hủy diệt hàng loạt</w:t>
      </w:r>
      <w:r w:rsidR="0041007B" w:rsidRPr="00A16194">
        <w:rPr>
          <w:spacing w:val="-4"/>
          <w:szCs w:val="26"/>
        </w:rPr>
        <w:t>;</w:t>
      </w:r>
      <w:r w:rsidR="00A16194" w:rsidRPr="00A16194">
        <w:rPr>
          <w:spacing w:val="-4"/>
          <w:szCs w:val="26"/>
        </w:rPr>
        <w:t xml:space="preserve"> </w:t>
      </w:r>
      <w:r w:rsidR="0041007B" w:rsidRPr="00A16194">
        <w:rPr>
          <w:spacing w:val="-4"/>
          <w:szCs w:val="26"/>
        </w:rPr>
        <w:t>phá hủy vũ khí, công cụ, phương tiện</w:t>
      </w:r>
      <w:r w:rsidR="00F0339E" w:rsidRPr="00A16194">
        <w:rPr>
          <w:spacing w:val="-4"/>
          <w:szCs w:val="26"/>
        </w:rPr>
        <w:t xml:space="preserve"> </w:t>
      </w:r>
      <w:r w:rsidR="0041007B" w:rsidRPr="00A16194">
        <w:rPr>
          <w:spacing w:val="-4"/>
          <w:szCs w:val="26"/>
        </w:rPr>
        <w:t>đang được sử dụng</w:t>
      </w:r>
      <w:r w:rsidR="00397A0E" w:rsidRPr="00A16194">
        <w:rPr>
          <w:spacing w:val="-4"/>
          <w:szCs w:val="26"/>
        </w:rPr>
        <w:t xml:space="preserve"> cho hoạt động</w:t>
      </w:r>
      <w:r w:rsidR="00F0339E" w:rsidRPr="00A16194">
        <w:rPr>
          <w:spacing w:val="-4"/>
          <w:szCs w:val="26"/>
        </w:rPr>
        <w:t xml:space="preserve"> phổ biến</w:t>
      </w:r>
      <w:r w:rsidR="00F77FC0" w:rsidRPr="00A16194">
        <w:rPr>
          <w:spacing w:val="-4"/>
        </w:rPr>
        <w:t xml:space="preserve"> vũ khí hủy diệt hàng loạt</w:t>
      </w:r>
      <w:r w:rsidR="00F0339E" w:rsidRPr="00A16194">
        <w:rPr>
          <w:spacing w:val="-4"/>
          <w:szCs w:val="26"/>
        </w:rPr>
        <w:t>;</w:t>
      </w:r>
    </w:p>
    <w:p w:rsidR="00AE79E1" w:rsidRDefault="00564787" w:rsidP="00AE79E1">
      <w:pPr>
        <w:spacing w:before="120"/>
        <w:ind w:firstLine="851"/>
        <w:jc w:val="both"/>
        <w:rPr>
          <w:szCs w:val="26"/>
        </w:rPr>
      </w:pPr>
      <w:r>
        <w:rPr>
          <w:szCs w:val="26"/>
        </w:rPr>
        <w:t>e</w:t>
      </w:r>
      <w:r w:rsidR="00F0339E" w:rsidRPr="001245CA">
        <w:rPr>
          <w:szCs w:val="26"/>
        </w:rPr>
        <w:t>)</w:t>
      </w:r>
      <w:r>
        <w:rPr>
          <w:szCs w:val="26"/>
        </w:rPr>
        <w:t xml:space="preserve"> Tạm ngừng phương tiện giao thông, phương tiện thông tin</w:t>
      </w:r>
      <w:r w:rsidR="00354701">
        <w:rPr>
          <w:szCs w:val="26"/>
        </w:rPr>
        <w:t>, truyền thông bị lợi dụng để phổ biến vũ khí hủy diệt hàng loạt;</w:t>
      </w:r>
    </w:p>
    <w:p w:rsidR="000B5C9D" w:rsidRDefault="00AE79E1" w:rsidP="000B5C9D">
      <w:pPr>
        <w:spacing w:before="120"/>
        <w:ind w:firstLine="851"/>
        <w:jc w:val="both"/>
        <w:rPr>
          <w:color w:val="000000"/>
          <w:szCs w:val="18"/>
        </w:rPr>
      </w:pPr>
      <w:r>
        <w:rPr>
          <w:szCs w:val="26"/>
        </w:rPr>
        <w:t>g</w:t>
      </w:r>
      <w:r w:rsidR="00354701">
        <w:rPr>
          <w:szCs w:val="26"/>
        </w:rPr>
        <w:t xml:space="preserve">) </w:t>
      </w:r>
      <w:r w:rsidR="00B5327E">
        <w:rPr>
          <w:color w:val="000000"/>
          <w:szCs w:val="18"/>
        </w:rPr>
        <w:t>Phá</w:t>
      </w:r>
      <w:r w:rsidRPr="00AE79E1">
        <w:rPr>
          <w:color w:val="000000"/>
          <w:szCs w:val="18"/>
        </w:rPr>
        <w:t xml:space="preserve"> dỡ nhà, công trình xây dựng, di dời chướng ngại vật gây cản trở hoạt động </w:t>
      </w:r>
      <w:r w:rsidR="00B5327E">
        <w:rPr>
          <w:color w:val="000000"/>
          <w:szCs w:val="18"/>
        </w:rPr>
        <w:t xml:space="preserve">phòng </w:t>
      </w:r>
      <w:r w:rsidRPr="00AE79E1">
        <w:rPr>
          <w:color w:val="000000"/>
          <w:szCs w:val="18"/>
        </w:rPr>
        <w:t xml:space="preserve">chống </w:t>
      </w:r>
      <w:r>
        <w:rPr>
          <w:color w:val="000000"/>
          <w:szCs w:val="18"/>
        </w:rPr>
        <w:t>phổ biến</w:t>
      </w:r>
      <w:r w:rsidR="000B5C9D">
        <w:rPr>
          <w:color w:val="000000"/>
          <w:szCs w:val="18"/>
        </w:rPr>
        <w:t xml:space="preserve"> vũ khí hủy diệt hàng loạt</w:t>
      </w:r>
      <w:r w:rsidRPr="00AE79E1">
        <w:rPr>
          <w:color w:val="000000"/>
          <w:szCs w:val="18"/>
        </w:rPr>
        <w:t xml:space="preserve">; đặt chướng ngại vật để cản trở hoạt động </w:t>
      </w:r>
      <w:r w:rsidR="000B5C9D">
        <w:rPr>
          <w:color w:val="000000"/>
          <w:szCs w:val="18"/>
        </w:rPr>
        <w:t>phổ biến vũ khí hủy diệt hàng loạt</w:t>
      </w:r>
      <w:r w:rsidRPr="00AE79E1">
        <w:rPr>
          <w:color w:val="000000"/>
          <w:szCs w:val="18"/>
        </w:rPr>
        <w:t>;</w:t>
      </w:r>
    </w:p>
    <w:p w:rsidR="000B5C9D" w:rsidRDefault="00AE79E1" w:rsidP="000B5C9D">
      <w:pPr>
        <w:spacing w:before="120"/>
        <w:ind w:firstLine="851"/>
        <w:jc w:val="both"/>
        <w:rPr>
          <w:color w:val="000000"/>
          <w:szCs w:val="18"/>
        </w:rPr>
      </w:pPr>
      <w:r w:rsidRPr="00AE79E1">
        <w:rPr>
          <w:color w:val="000000"/>
          <w:szCs w:val="18"/>
        </w:rPr>
        <w:t xml:space="preserve">h) Huy động lực lượng, phương tiện để chống </w:t>
      </w:r>
      <w:r w:rsidR="007A1966">
        <w:rPr>
          <w:color w:val="000000"/>
          <w:szCs w:val="18"/>
        </w:rPr>
        <w:t>phổ biến</w:t>
      </w:r>
      <w:r w:rsidR="007A1966" w:rsidRPr="007A1966">
        <w:rPr>
          <w:color w:val="000000"/>
          <w:szCs w:val="18"/>
        </w:rPr>
        <w:t xml:space="preserve"> </w:t>
      </w:r>
      <w:r w:rsidR="007A1966">
        <w:rPr>
          <w:color w:val="000000"/>
          <w:szCs w:val="18"/>
        </w:rPr>
        <w:t>vũ khí hủy diệt hàng loạt</w:t>
      </w:r>
      <w:r w:rsidRPr="00AE79E1">
        <w:rPr>
          <w:color w:val="000000"/>
          <w:szCs w:val="18"/>
        </w:rPr>
        <w:t>;</w:t>
      </w:r>
    </w:p>
    <w:p w:rsidR="00925A3A" w:rsidRDefault="000B5C9D" w:rsidP="00925A3A">
      <w:pPr>
        <w:spacing w:before="120"/>
        <w:ind w:firstLine="851"/>
        <w:jc w:val="both"/>
        <w:rPr>
          <w:color w:val="000000"/>
          <w:szCs w:val="18"/>
        </w:rPr>
      </w:pPr>
      <w:r>
        <w:rPr>
          <w:color w:val="000000"/>
          <w:szCs w:val="18"/>
        </w:rPr>
        <w:t>i</w:t>
      </w:r>
      <w:r w:rsidR="00AE79E1" w:rsidRPr="00AE79E1">
        <w:rPr>
          <w:color w:val="000000"/>
          <w:szCs w:val="18"/>
        </w:rPr>
        <w:t xml:space="preserve">) Kiểm tra, phong tỏa tài </w:t>
      </w:r>
      <w:r w:rsidR="00A36345">
        <w:rPr>
          <w:color w:val="000000"/>
          <w:szCs w:val="18"/>
        </w:rPr>
        <w:t>sản</w:t>
      </w:r>
      <w:r w:rsidR="00AE79E1" w:rsidRPr="00AE79E1">
        <w:rPr>
          <w:color w:val="000000"/>
          <w:szCs w:val="18"/>
        </w:rPr>
        <w:t>, nguồn tài</w:t>
      </w:r>
      <w:r w:rsidR="00B5327E">
        <w:rPr>
          <w:color w:val="000000"/>
          <w:szCs w:val="18"/>
        </w:rPr>
        <w:t xml:space="preserve"> chính; </w:t>
      </w:r>
      <w:r w:rsidR="00A36345">
        <w:rPr>
          <w:color w:val="000000"/>
          <w:szCs w:val="18"/>
        </w:rPr>
        <w:t xml:space="preserve">tạm </w:t>
      </w:r>
      <w:r w:rsidR="00B5327E">
        <w:rPr>
          <w:color w:val="000000"/>
          <w:szCs w:val="18"/>
        </w:rPr>
        <w:t xml:space="preserve">ngừng </w:t>
      </w:r>
      <w:r w:rsidR="00A36345">
        <w:rPr>
          <w:color w:val="000000"/>
          <w:szCs w:val="18"/>
        </w:rPr>
        <w:t xml:space="preserve">lưu thông tài sản, </w:t>
      </w:r>
      <w:r w:rsidR="00B5327E">
        <w:rPr>
          <w:color w:val="000000"/>
          <w:szCs w:val="18"/>
        </w:rPr>
        <w:t>các giao dịch tài chính</w:t>
      </w:r>
      <w:r w:rsidR="00AE79E1" w:rsidRPr="00AE79E1">
        <w:rPr>
          <w:color w:val="000000"/>
          <w:szCs w:val="18"/>
        </w:rPr>
        <w:t>; tạm giữ tiền, tài sản liên quan đến</w:t>
      </w:r>
      <w:r w:rsidR="00925A3A" w:rsidRPr="00925A3A">
        <w:t xml:space="preserve"> </w:t>
      </w:r>
      <w:r w:rsidR="00925A3A" w:rsidRPr="001245CA">
        <w:t xml:space="preserve">phổ biến </w:t>
      </w:r>
      <w:r w:rsidR="00925A3A">
        <w:t>và tài trợ phổ biế</w:t>
      </w:r>
      <w:r w:rsidR="00925A3A" w:rsidRPr="001245CA">
        <w:t>n vũ khí hủy diệt hàng loạt</w:t>
      </w:r>
      <w:r w:rsidR="00AE79E1" w:rsidRPr="00AE79E1">
        <w:rPr>
          <w:color w:val="000000"/>
          <w:szCs w:val="18"/>
        </w:rPr>
        <w:t>;</w:t>
      </w:r>
    </w:p>
    <w:p w:rsidR="00925A3A" w:rsidRDefault="00925A3A" w:rsidP="00925A3A">
      <w:pPr>
        <w:spacing w:before="120"/>
        <w:ind w:firstLine="851"/>
        <w:jc w:val="both"/>
        <w:rPr>
          <w:color w:val="000000"/>
          <w:szCs w:val="18"/>
        </w:rPr>
      </w:pPr>
      <w:r>
        <w:rPr>
          <w:color w:val="000000"/>
          <w:szCs w:val="18"/>
        </w:rPr>
        <w:lastRenderedPageBreak/>
        <w:t>k</w:t>
      </w:r>
      <w:r w:rsidR="00AE79E1" w:rsidRPr="00AE79E1">
        <w:rPr>
          <w:color w:val="000000"/>
          <w:szCs w:val="18"/>
        </w:rPr>
        <w:t xml:space="preserve">) Bóc mở, kiểm tra, thu giữ thư, điện tín, bưu phẩm, bưu kiện, gói, kiện hàng hóa </w:t>
      </w:r>
      <w:r w:rsidR="00B5327E">
        <w:rPr>
          <w:color w:val="000000"/>
          <w:szCs w:val="18"/>
        </w:rPr>
        <w:t xml:space="preserve">có </w:t>
      </w:r>
      <w:r w:rsidR="00AE79E1" w:rsidRPr="00AE79E1">
        <w:rPr>
          <w:color w:val="000000"/>
          <w:szCs w:val="18"/>
        </w:rPr>
        <w:t>liên quan đến</w:t>
      </w:r>
      <w:r w:rsidRPr="00925A3A">
        <w:t xml:space="preserve"> </w:t>
      </w:r>
      <w:r w:rsidRPr="001245CA">
        <w:t xml:space="preserve">phổ biến </w:t>
      </w:r>
      <w:r>
        <w:t>và tài trợ phổ biế</w:t>
      </w:r>
      <w:r w:rsidRPr="001245CA">
        <w:t>n vũ khí hủy diệt hàng loạt</w:t>
      </w:r>
      <w:r w:rsidR="00AE79E1" w:rsidRPr="00AE79E1">
        <w:rPr>
          <w:color w:val="000000"/>
          <w:szCs w:val="18"/>
        </w:rPr>
        <w:t>;</w:t>
      </w:r>
    </w:p>
    <w:p w:rsidR="00AE79E1" w:rsidRPr="00AE79E1" w:rsidRDefault="00925A3A" w:rsidP="00925A3A">
      <w:pPr>
        <w:spacing w:before="120"/>
        <w:ind w:firstLine="851"/>
        <w:jc w:val="both"/>
        <w:rPr>
          <w:color w:val="000000"/>
          <w:szCs w:val="18"/>
        </w:rPr>
      </w:pPr>
      <w:r>
        <w:rPr>
          <w:color w:val="000000"/>
          <w:szCs w:val="18"/>
        </w:rPr>
        <w:t>l</w:t>
      </w:r>
      <w:r w:rsidR="00AE79E1" w:rsidRPr="00AE79E1">
        <w:rPr>
          <w:color w:val="000000"/>
          <w:szCs w:val="18"/>
        </w:rPr>
        <w:t>) Thu thập tài liệu, chứng cứ liên quan đến</w:t>
      </w:r>
      <w:r w:rsidR="007A1966" w:rsidRPr="007A1966">
        <w:t xml:space="preserve"> </w:t>
      </w:r>
      <w:r w:rsidR="007A1966" w:rsidRPr="001245CA">
        <w:t xml:space="preserve">phổ biến </w:t>
      </w:r>
      <w:r w:rsidR="007A1966">
        <w:t>và tài trợ phổ biế</w:t>
      </w:r>
      <w:r w:rsidR="007A1966" w:rsidRPr="001245CA">
        <w:t>n vũ khí hủy diệt hàng loạt</w:t>
      </w:r>
      <w:r w:rsidR="00AE79E1" w:rsidRPr="00AE79E1">
        <w:rPr>
          <w:color w:val="000000"/>
          <w:szCs w:val="18"/>
        </w:rPr>
        <w:t>.</w:t>
      </w:r>
    </w:p>
    <w:p w:rsidR="005E1F90" w:rsidRPr="005E1F90" w:rsidRDefault="00640220" w:rsidP="005E1F90">
      <w:pPr>
        <w:spacing w:before="120"/>
        <w:ind w:firstLine="851"/>
        <w:jc w:val="both"/>
        <w:rPr>
          <w:color w:val="000000"/>
          <w:szCs w:val="26"/>
        </w:rPr>
      </w:pPr>
      <w:r>
        <w:t>m</w:t>
      </w:r>
      <w:r w:rsidR="00D56EC4">
        <w:t xml:space="preserve">) </w:t>
      </w:r>
      <w:r w:rsidR="00B5327E">
        <w:t>Thực hiện các b</w:t>
      </w:r>
      <w:r w:rsidR="00C56DD9">
        <w:t xml:space="preserve">iện pháp </w:t>
      </w:r>
      <w:r w:rsidR="0088034D">
        <w:rPr>
          <w:color w:val="000000"/>
          <w:szCs w:val="26"/>
        </w:rPr>
        <w:t>theo</w:t>
      </w:r>
      <w:r w:rsidR="00FF679E">
        <w:rPr>
          <w:color w:val="000000"/>
          <w:szCs w:val="26"/>
        </w:rPr>
        <w:t xml:space="preserve"> </w:t>
      </w:r>
      <w:r w:rsidR="0088034D">
        <w:rPr>
          <w:color w:val="000000"/>
          <w:szCs w:val="26"/>
        </w:rPr>
        <w:t xml:space="preserve">các </w:t>
      </w:r>
      <w:r w:rsidR="005E1F90" w:rsidRPr="00412668">
        <w:rPr>
          <w:color w:val="000000"/>
          <w:szCs w:val="26"/>
        </w:rPr>
        <w:t xml:space="preserve">Nghị quyết của Hội đồng Bảo an Liên hợp quốc </w:t>
      </w:r>
      <w:r w:rsidR="00CA67D9">
        <w:rPr>
          <w:color w:val="000000"/>
          <w:szCs w:val="26"/>
        </w:rPr>
        <w:t>được thông qua tại Chương VII của Hiến chương Liê</w:t>
      </w:r>
      <w:r w:rsidR="0040370F">
        <w:rPr>
          <w:color w:val="000000"/>
          <w:szCs w:val="26"/>
        </w:rPr>
        <w:t xml:space="preserve">n hợp quốc </w:t>
      </w:r>
      <w:r w:rsidR="005E1F90" w:rsidRPr="00412668">
        <w:rPr>
          <w:color w:val="000000"/>
          <w:szCs w:val="26"/>
        </w:rPr>
        <w:t>liên quan đến việc phòng ngừa,</w:t>
      </w:r>
      <w:r w:rsidR="005E1F90">
        <w:rPr>
          <w:color w:val="000000"/>
          <w:szCs w:val="26"/>
        </w:rPr>
        <w:t xml:space="preserve"> </w:t>
      </w:r>
      <w:r w:rsidR="005E1F90" w:rsidRPr="00412668">
        <w:rPr>
          <w:color w:val="000000"/>
          <w:szCs w:val="26"/>
        </w:rPr>
        <w:t>ngăn chặn hoạt động phổ biến vũ khí hủy diệt hàng loạt và</w:t>
      </w:r>
      <w:r w:rsidR="005E1F90">
        <w:rPr>
          <w:color w:val="000000"/>
          <w:szCs w:val="26"/>
        </w:rPr>
        <w:t xml:space="preserve"> </w:t>
      </w:r>
      <w:r w:rsidR="005E1F90" w:rsidRPr="00412668">
        <w:rPr>
          <w:color w:val="000000"/>
          <w:szCs w:val="26"/>
        </w:rPr>
        <w:t>việc tài trợ cho các hoạt động này</w:t>
      </w:r>
      <w:r w:rsidR="001404AC">
        <w:rPr>
          <w:color w:val="000000"/>
          <w:szCs w:val="26"/>
        </w:rPr>
        <w:t>;</w:t>
      </w:r>
    </w:p>
    <w:p w:rsidR="00E65A14" w:rsidRPr="008709EC" w:rsidRDefault="00F54BE6" w:rsidP="007038CF">
      <w:pPr>
        <w:spacing w:before="120"/>
        <w:ind w:firstLine="851"/>
        <w:jc w:val="both"/>
      </w:pPr>
      <w:r>
        <w:rPr>
          <w:szCs w:val="26"/>
        </w:rPr>
        <w:t>n</w:t>
      </w:r>
      <w:r w:rsidR="008709EC">
        <w:rPr>
          <w:szCs w:val="26"/>
        </w:rPr>
        <w:t>) Biện pháp khác khi cần thiết</w:t>
      </w:r>
      <w:r w:rsidR="00B5327E">
        <w:rPr>
          <w:szCs w:val="26"/>
        </w:rPr>
        <w:t xml:space="preserve"> theo quy định của pháp luật</w:t>
      </w:r>
      <w:r w:rsidR="008709EC">
        <w:rPr>
          <w:szCs w:val="26"/>
        </w:rPr>
        <w:t>.</w:t>
      </w:r>
      <w:r w:rsidR="008709EC" w:rsidRPr="008709EC">
        <w:rPr>
          <w:szCs w:val="26"/>
        </w:rPr>
        <w:t xml:space="preserve">  </w:t>
      </w:r>
    </w:p>
    <w:p w:rsidR="008C434F" w:rsidRDefault="0084002F" w:rsidP="008C434F">
      <w:pPr>
        <w:spacing w:before="120"/>
        <w:ind w:firstLine="851"/>
        <w:jc w:val="both"/>
        <w:rPr>
          <w:b/>
          <w:szCs w:val="26"/>
        </w:rPr>
      </w:pPr>
      <w:r w:rsidRPr="00273D6D">
        <w:rPr>
          <w:b/>
          <w:szCs w:val="26"/>
        </w:rPr>
        <w:t>Điều 2</w:t>
      </w:r>
      <w:r w:rsidR="00DE159E" w:rsidRPr="00273D6D">
        <w:rPr>
          <w:b/>
          <w:szCs w:val="26"/>
        </w:rPr>
        <w:t>9</w:t>
      </w:r>
      <w:r w:rsidR="00320ECF" w:rsidRPr="00273D6D">
        <w:rPr>
          <w:b/>
          <w:szCs w:val="26"/>
        </w:rPr>
        <w:t xml:space="preserve">. </w:t>
      </w:r>
      <w:r w:rsidR="003538D4" w:rsidRPr="00273D6D">
        <w:rPr>
          <w:b/>
          <w:spacing w:val="-2"/>
          <w:szCs w:val="26"/>
        </w:rPr>
        <w:t>Thẩm quyền, trình tự, thủ tục áp dụng các biện pháp ngăn chặn hoạt động phổ biến và tài trợ phổ biến vũ khí hủy diệt hàng loạt</w:t>
      </w:r>
    </w:p>
    <w:p w:rsidR="008C434F" w:rsidRPr="008C434F" w:rsidRDefault="008C434F" w:rsidP="008C434F">
      <w:pPr>
        <w:spacing w:before="120"/>
        <w:ind w:firstLine="851"/>
        <w:jc w:val="both"/>
        <w:rPr>
          <w:szCs w:val="26"/>
        </w:rPr>
      </w:pPr>
      <w:r w:rsidRPr="008C434F">
        <w:rPr>
          <w:szCs w:val="26"/>
        </w:rPr>
        <w:t xml:space="preserve">1. </w:t>
      </w:r>
      <w:r>
        <w:rPr>
          <w:szCs w:val="26"/>
        </w:rPr>
        <w:t xml:space="preserve">Cơ quan đầu mối Quốc gia và Đơn vị đầu mối </w:t>
      </w:r>
      <w:r w:rsidR="00C30D21">
        <w:rPr>
          <w:szCs w:val="26"/>
        </w:rPr>
        <w:t xml:space="preserve">thuộc Bộ Công an, Bộ Quốc phòng </w:t>
      </w:r>
      <w:r w:rsidR="00202B24">
        <w:rPr>
          <w:szCs w:val="26"/>
        </w:rPr>
        <w:t xml:space="preserve">được </w:t>
      </w:r>
      <w:r w:rsidR="00BF0A6B">
        <w:rPr>
          <w:szCs w:val="26"/>
        </w:rPr>
        <w:t>khi phát hiện hoạt động phổ biến và tài trợ phổ biến vũ khí hủy diệt hàng loạt</w:t>
      </w:r>
      <w:r w:rsidR="00E7065E">
        <w:rPr>
          <w:szCs w:val="26"/>
        </w:rPr>
        <w:t xml:space="preserve"> đã, đang hoặc có căn cứ để cho rằng sẽ xảy ra thì được áp dụng các biện pháp khẩn cấp quy định tại khoản 2 Điều 28 của Nghị định này.</w:t>
      </w:r>
      <w:r w:rsidR="00627930">
        <w:rPr>
          <w:spacing w:val="-2"/>
          <w:szCs w:val="26"/>
        </w:rPr>
        <w:t xml:space="preserve"> </w:t>
      </w:r>
      <w:r w:rsidR="00E02577" w:rsidRPr="00273D6D">
        <w:rPr>
          <w:spacing w:val="-2"/>
          <w:szCs w:val="26"/>
        </w:rPr>
        <w:t xml:space="preserve">Bộ trưởng Bộ Quốc phòng, </w:t>
      </w:r>
      <w:r w:rsidR="00E02577">
        <w:rPr>
          <w:spacing w:val="-2"/>
          <w:szCs w:val="26"/>
        </w:rPr>
        <w:t xml:space="preserve">Bộ trưởng </w:t>
      </w:r>
      <w:r w:rsidR="00E02577" w:rsidRPr="00273D6D">
        <w:rPr>
          <w:spacing w:val="-2"/>
          <w:szCs w:val="26"/>
        </w:rPr>
        <w:t xml:space="preserve">Bộ Công an quy định </w:t>
      </w:r>
      <w:r w:rsidR="00627930" w:rsidRPr="00273D6D">
        <w:rPr>
          <w:spacing w:val="-2"/>
          <w:szCs w:val="26"/>
        </w:rPr>
        <w:t xml:space="preserve">trình tự, thủ tục áp dụng các biện pháp ngăn chặn hoạt động phổ biến và tài trợ phổ biến vũ khí hủy diệt hàng loạt </w:t>
      </w:r>
      <w:r w:rsidR="009D3AB4">
        <w:rPr>
          <w:spacing w:val="-2"/>
          <w:szCs w:val="26"/>
        </w:rPr>
        <w:t xml:space="preserve">tại điểm này </w:t>
      </w:r>
      <w:r w:rsidR="00E02577" w:rsidRPr="00273D6D">
        <w:rPr>
          <w:spacing w:val="-2"/>
          <w:szCs w:val="26"/>
        </w:rPr>
        <w:t>theo thẩm quyền quản lý của mình</w:t>
      </w:r>
      <w:r w:rsidR="009D3AB4">
        <w:rPr>
          <w:spacing w:val="-2"/>
          <w:szCs w:val="26"/>
        </w:rPr>
        <w:t>,</w:t>
      </w:r>
      <w:r w:rsidR="00E02577" w:rsidRPr="00273D6D">
        <w:rPr>
          <w:spacing w:val="-2"/>
          <w:szCs w:val="26"/>
        </w:rPr>
        <w:t xml:space="preserve"> phù hợp với quy định của Nghị định này và văn bản pháp luật liên quan</w:t>
      </w:r>
      <w:r w:rsidR="00BB6FD3">
        <w:rPr>
          <w:spacing w:val="-2"/>
          <w:szCs w:val="26"/>
        </w:rPr>
        <w:t>.</w:t>
      </w:r>
    </w:p>
    <w:p w:rsidR="004F6139" w:rsidRPr="008A0645" w:rsidRDefault="00627930" w:rsidP="004F6139">
      <w:pPr>
        <w:spacing w:before="120"/>
        <w:ind w:firstLine="851"/>
        <w:jc w:val="both"/>
        <w:rPr>
          <w:szCs w:val="26"/>
        </w:rPr>
      </w:pPr>
      <w:r>
        <w:rPr>
          <w:szCs w:val="26"/>
        </w:rPr>
        <w:t>3</w:t>
      </w:r>
      <w:r w:rsidR="00D77EC4" w:rsidRPr="008A0645">
        <w:rPr>
          <w:szCs w:val="26"/>
        </w:rPr>
        <w:t>.</w:t>
      </w:r>
      <w:r w:rsidR="003538D4" w:rsidRPr="008A0645">
        <w:rPr>
          <w:spacing w:val="-2"/>
          <w:szCs w:val="26"/>
        </w:rPr>
        <w:t xml:space="preserve"> </w:t>
      </w:r>
      <w:r w:rsidR="001404AC" w:rsidRPr="008A0645">
        <w:rPr>
          <w:spacing w:val="-2"/>
          <w:szCs w:val="26"/>
        </w:rPr>
        <w:t>Thẩm quyền, trình tự, thủ tục áp dụng các biện pháp ngăn chặn hoạt động phổ biến và tài trợ phổ biến vũ khí hủy di</w:t>
      </w:r>
      <w:r w:rsidR="00C41920" w:rsidRPr="008A0645">
        <w:rPr>
          <w:spacing w:val="-2"/>
          <w:szCs w:val="26"/>
        </w:rPr>
        <w:t xml:space="preserve">ệt hàng loạt quy định tại điểm </w:t>
      </w:r>
      <w:r w:rsidR="0040448F" w:rsidRPr="008A0645">
        <w:rPr>
          <w:spacing w:val="-2"/>
          <w:szCs w:val="26"/>
        </w:rPr>
        <w:t>m khoản 2</w:t>
      </w:r>
      <w:r w:rsidR="001404AC" w:rsidRPr="008A0645">
        <w:rPr>
          <w:spacing w:val="-2"/>
          <w:szCs w:val="26"/>
        </w:rPr>
        <w:t xml:space="preserve"> Điều 28</w:t>
      </w:r>
      <w:r w:rsidR="0076650E" w:rsidRPr="008A0645">
        <w:rPr>
          <w:spacing w:val="-2"/>
          <w:szCs w:val="26"/>
        </w:rPr>
        <w:t>:</w:t>
      </w:r>
      <w:r w:rsidR="001404AC" w:rsidRPr="008A0645">
        <w:rPr>
          <w:spacing w:val="-2"/>
          <w:szCs w:val="26"/>
        </w:rPr>
        <w:t xml:space="preserve"> </w:t>
      </w:r>
    </w:p>
    <w:p w:rsidR="004F6139" w:rsidRPr="008A0645" w:rsidRDefault="004F6139" w:rsidP="001C4F52">
      <w:pPr>
        <w:spacing w:before="120"/>
        <w:ind w:firstLine="851"/>
        <w:jc w:val="both"/>
      </w:pPr>
      <w:r w:rsidRPr="008A0645">
        <w:rPr>
          <w:szCs w:val="26"/>
        </w:rPr>
        <w:t xml:space="preserve">a) </w:t>
      </w:r>
      <w:r w:rsidR="00C41920" w:rsidRPr="008A0645">
        <w:rPr>
          <w:spacing w:val="-2"/>
        </w:rPr>
        <w:t xml:space="preserve">Cơ quan </w:t>
      </w:r>
      <w:r w:rsidR="00C76DD1">
        <w:rPr>
          <w:spacing w:val="-2"/>
        </w:rPr>
        <w:t xml:space="preserve">đầu mối </w:t>
      </w:r>
      <w:r w:rsidR="00C41920" w:rsidRPr="008A0645">
        <w:rPr>
          <w:szCs w:val="26"/>
        </w:rPr>
        <w:t xml:space="preserve">Quốc gia Việt Nam </w:t>
      </w:r>
      <w:r w:rsidR="0076650E" w:rsidRPr="008A0645">
        <w:rPr>
          <w:szCs w:val="26"/>
        </w:rPr>
        <w:t>thực hiện theo quy định tại</w:t>
      </w:r>
      <w:r w:rsidR="00B425B6">
        <w:rPr>
          <w:szCs w:val="26"/>
        </w:rPr>
        <w:t xml:space="preserve"> khoản </w:t>
      </w:r>
      <w:r w:rsidR="00E956F0">
        <w:rPr>
          <w:szCs w:val="26"/>
        </w:rPr>
        <w:t>5</w:t>
      </w:r>
      <w:r w:rsidR="0076650E" w:rsidRPr="008A0645">
        <w:rPr>
          <w:szCs w:val="26"/>
        </w:rPr>
        <w:t xml:space="preserve"> Điều 14 của nghị định này</w:t>
      </w:r>
      <w:r w:rsidR="004B2811" w:rsidRPr="008A0645">
        <w:rPr>
          <w:szCs w:val="26"/>
        </w:rPr>
        <w:t>;</w:t>
      </w:r>
    </w:p>
    <w:p w:rsidR="00454F99" w:rsidRPr="008A0645" w:rsidRDefault="00F86F97" w:rsidP="003A0A83">
      <w:pPr>
        <w:spacing w:before="120"/>
        <w:ind w:firstLine="851"/>
        <w:jc w:val="both"/>
      </w:pPr>
      <w:r w:rsidRPr="008A0645">
        <w:rPr>
          <w:szCs w:val="26"/>
        </w:rPr>
        <w:t>b)</w:t>
      </w:r>
      <w:r w:rsidR="004F6139" w:rsidRPr="008A0645">
        <w:rPr>
          <w:szCs w:val="26"/>
        </w:rPr>
        <w:t xml:space="preserve"> </w:t>
      </w:r>
      <w:r w:rsidR="004F6139" w:rsidRPr="008A0645">
        <w:t>Bộ, cơ quan ngang Bộ, Ủy ban nhân dân cấp tỉnh</w:t>
      </w:r>
      <w:r w:rsidR="004F6139" w:rsidRPr="008A0645">
        <w:rPr>
          <w:szCs w:val="26"/>
        </w:rPr>
        <w:t xml:space="preserve"> </w:t>
      </w:r>
      <w:r w:rsidR="00C9255A">
        <w:rPr>
          <w:szCs w:val="26"/>
        </w:rPr>
        <w:t xml:space="preserve">căn cứ vào chức năng nhiệm vụ được giao và phối hợp với các cơ quan có thẩm quyền </w:t>
      </w:r>
      <w:r w:rsidR="00EB2CC9" w:rsidRPr="008A0645">
        <w:rPr>
          <w:szCs w:val="26"/>
        </w:rPr>
        <w:t>h</w:t>
      </w:r>
      <w:r w:rsidR="001A29C5" w:rsidRPr="008A0645">
        <w:rPr>
          <w:szCs w:val="26"/>
        </w:rPr>
        <w:t>ướng dẫn và yêu cầu c</w:t>
      </w:r>
      <w:r w:rsidR="004F6139" w:rsidRPr="008A0645">
        <w:rPr>
          <w:szCs w:val="26"/>
        </w:rPr>
        <w:t xml:space="preserve">ơ quan, tổ chức, cá nhân </w:t>
      </w:r>
      <w:r w:rsidR="001A29C5" w:rsidRPr="008A0645">
        <w:rPr>
          <w:szCs w:val="26"/>
        </w:rPr>
        <w:t>thuộc phạm v</w:t>
      </w:r>
      <w:r w:rsidR="00EB1C9A" w:rsidRPr="008A0645">
        <w:rPr>
          <w:szCs w:val="26"/>
        </w:rPr>
        <w:t>i</w:t>
      </w:r>
      <w:r w:rsidR="001A29C5" w:rsidRPr="008A0645">
        <w:rPr>
          <w:szCs w:val="26"/>
        </w:rPr>
        <w:t xml:space="preserve"> quản lý á</w:t>
      </w:r>
      <w:r w:rsidR="004F6139" w:rsidRPr="008A0645">
        <w:rPr>
          <w:szCs w:val="26"/>
        </w:rPr>
        <w:t xml:space="preserve">p dụng </w:t>
      </w:r>
      <w:r w:rsidR="00E25ABA">
        <w:rPr>
          <w:szCs w:val="26"/>
        </w:rPr>
        <w:t>ngay</w:t>
      </w:r>
      <w:r w:rsidR="00924BE0" w:rsidRPr="008A0645">
        <w:rPr>
          <w:szCs w:val="26"/>
        </w:rPr>
        <w:t xml:space="preserve"> </w:t>
      </w:r>
      <w:r w:rsidR="004F6139" w:rsidRPr="008A0645">
        <w:rPr>
          <w:szCs w:val="26"/>
        </w:rPr>
        <w:t xml:space="preserve">hoặc hủy bỏ ngay việc áp dụng các biện pháp chống phổ biến </w:t>
      </w:r>
      <w:r w:rsidR="004E508B" w:rsidRPr="008A0645">
        <w:t>vũ khí hủy diệt hàng loạt</w:t>
      </w:r>
      <w:r w:rsidR="004E508B" w:rsidRPr="008A0645">
        <w:rPr>
          <w:szCs w:val="26"/>
        </w:rPr>
        <w:t xml:space="preserve"> </w:t>
      </w:r>
      <w:r w:rsidR="00B54F5C">
        <w:rPr>
          <w:szCs w:val="26"/>
        </w:rPr>
        <w:t xml:space="preserve">được quy định </w:t>
      </w:r>
      <w:r w:rsidR="00D95812">
        <w:rPr>
          <w:szCs w:val="26"/>
        </w:rPr>
        <w:t xml:space="preserve">trong </w:t>
      </w:r>
      <w:r w:rsidR="00D95812">
        <w:rPr>
          <w:color w:val="000000"/>
          <w:szCs w:val="26"/>
        </w:rPr>
        <w:t xml:space="preserve">các </w:t>
      </w:r>
      <w:r w:rsidR="00D95812" w:rsidRPr="00412668">
        <w:rPr>
          <w:color w:val="000000"/>
          <w:szCs w:val="26"/>
        </w:rPr>
        <w:t xml:space="preserve">Nghị quyết của Hội đồng Bảo an Liên hợp quốc </w:t>
      </w:r>
      <w:r w:rsidR="00D95812">
        <w:rPr>
          <w:color w:val="000000"/>
          <w:szCs w:val="26"/>
        </w:rPr>
        <w:t xml:space="preserve">được thông qua tại Chương VII của Hiến chương Liên hợp quốc </w:t>
      </w:r>
      <w:r w:rsidR="00D95812" w:rsidRPr="00412668">
        <w:rPr>
          <w:color w:val="000000"/>
          <w:szCs w:val="26"/>
        </w:rPr>
        <w:t>liên quan đến việc phòng ngừa,</w:t>
      </w:r>
      <w:r w:rsidR="00D95812">
        <w:rPr>
          <w:color w:val="000000"/>
          <w:szCs w:val="26"/>
        </w:rPr>
        <w:t xml:space="preserve"> </w:t>
      </w:r>
      <w:r w:rsidR="00D95812" w:rsidRPr="00412668">
        <w:rPr>
          <w:color w:val="000000"/>
          <w:szCs w:val="26"/>
        </w:rPr>
        <w:t>ngăn chặn hoạt động phổ biến vũ khí hủy diệt hàng loạt và</w:t>
      </w:r>
      <w:r w:rsidR="00D95812">
        <w:rPr>
          <w:color w:val="000000"/>
          <w:szCs w:val="26"/>
        </w:rPr>
        <w:t xml:space="preserve"> </w:t>
      </w:r>
      <w:r w:rsidR="00D95812" w:rsidRPr="00412668">
        <w:rPr>
          <w:color w:val="000000"/>
          <w:szCs w:val="26"/>
        </w:rPr>
        <w:t>việc tài trợ cho các hoạt động này</w:t>
      </w:r>
      <w:r w:rsidR="00B54F5C">
        <w:rPr>
          <w:szCs w:val="26"/>
        </w:rPr>
        <w:t xml:space="preserve"> </w:t>
      </w:r>
      <w:r w:rsidR="004F6139" w:rsidRPr="008A0645">
        <w:rPr>
          <w:szCs w:val="26"/>
        </w:rPr>
        <w:t xml:space="preserve">đối với </w:t>
      </w:r>
      <w:r w:rsidR="00EB1C9A" w:rsidRPr="008A0645">
        <w:rPr>
          <w:szCs w:val="26"/>
        </w:rPr>
        <w:t xml:space="preserve">các nhân, tổ chức </w:t>
      </w:r>
      <w:r w:rsidR="00A13605">
        <w:rPr>
          <w:szCs w:val="26"/>
        </w:rPr>
        <w:t xml:space="preserve">bị chỉ định </w:t>
      </w:r>
      <w:r w:rsidR="00C63190" w:rsidRPr="008A0645">
        <w:rPr>
          <w:szCs w:val="26"/>
        </w:rPr>
        <w:t xml:space="preserve">theo thông báo của Cơ quan </w:t>
      </w:r>
      <w:r w:rsidR="006E11D7" w:rsidRPr="008A0645">
        <w:rPr>
          <w:szCs w:val="26"/>
        </w:rPr>
        <w:t xml:space="preserve">đầu mối </w:t>
      </w:r>
      <w:r w:rsidR="002E4B6F" w:rsidRPr="008A0645">
        <w:rPr>
          <w:szCs w:val="26"/>
        </w:rPr>
        <w:t>Q</w:t>
      </w:r>
      <w:r w:rsidR="00A91AF2" w:rsidRPr="008A0645">
        <w:rPr>
          <w:szCs w:val="26"/>
        </w:rPr>
        <w:t>uốc gia</w:t>
      </w:r>
      <w:r w:rsidR="002E4B6F" w:rsidRPr="008A0645">
        <w:rPr>
          <w:szCs w:val="26"/>
        </w:rPr>
        <w:t xml:space="preserve"> Việt Nam</w:t>
      </w:r>
      <w:r w:rsidR="00A76335" w:rsidRPr="008A0645">
        <w:rPr>
          <w:szCs w:val="26"/>
        </w:rPr>
        <w:t>;</w:t>
      </w:r>
      <w:r w:rsidRPr="008A0645">
        <w:rPr>
          <w:szCs w:val="26"/>
        </w:rPr>
        <w:t xml:space="preserve"> </w:t>
      </w:r>
      <w:r w:rsidR="00EB2CC9" w:rsidRPr="008A0645">
        <w:rPr>
          <w:szCs w:val="26"/>
        </w:rPr>
        <w:t>t</w:t>
      </w:r>
      <w:r w:rsidR="00A76335" w:rsidRPr="008A0645">
        <w:rPr>
          <w:szCs w:val="26"/>
        </w:rPr>
        <w:t xml:space="preserve">hông báo </w:t>
      </w:r>
      <w:r w:rsidR="00454F99" w:rsidRPr="008A0645">
        <w:t xml:space="preserve">cho </w:t>
      </w:r>
      <w:r w:rsidR="002E4B6F" w:rsidRPr="008A0645">
        <w:rPr>
          <w:szCs w:val="26"/>
        </w:rPr>
        <w:t xml:space="preserve">Cơ quan </w:t>
      </w:r>
      <w:r w:rsidR="006E11D7" w:rsidRPr="008A0645">
        <w:rPr>
          <w:szCs w:val="26"/>
        </w:rPr>
        <w:t xml:space="preserve">đầu mối </w:t>
      </w:r>
      <w:r w:rsidR="002E4B6F" w:rsidRPr="008A0645">
        <w:rPr>
          <w:szCs w:val="26"/>
        </w:rPr>
        <w:t>Quốc gia Việt Nam</w:t>
      </w:r>
      <w:r w:rsidR="002E4B6F" w:rsidRPr="008A0645">
        <w:t xml:space="preserve"> </w:t>
      </w:r>
      <w:r w:rsidR="00454F99" w:rsidRPr="008A0645">
        <w:t xml:space="preserve">về các </w:t>
      </w:r>
      <w:r w:rsidR="006048F9" w:rsidRPr="008A0645">
        <w:t>trường hợp đã áp dụng thành công</w:t>
      </w:r>
      <w:r w:rsidR="00574C82" w:rsidRPr="008A0645">
        <w:t xml:space="preserve"> hoặc </w:t>
      </w:r>
      <w:r w:rsidR="00BD2286" w:rsidRPr="008A0645">
        <w:t xml:space="preserve">không </w:t>
      </w:r>
      <w:r w:rsidR="00574C82" w:rsidRPr="008A0645">
        <w:t>thành</w:t>
      </w:r>
      <w:r w:rsidR="00BD2286" w:rsidRPr="008A0645">
        <w:t xml:space="preserve"> công các biện pháp chống phổ biến</w:t>
      </w:r>
      <w:r w:rsidR="004E508B" w:rsidRPr="008A0645">
        <w:t xml:space="preserve"> vũ khí hủy diệt hàng loạt</w:t>
      </w:r>
      <w:r w:rsidR="001154EC" w:rsidRPr="008A0645">
        <w:t xml:space="preserve"> và</w:t>
      </w:r>
      <w:r w:rsidR="003A0A83" w:rsidRPr="008A0645">
        <w:rPr>
          <w:szCs w:val="26"/>
        </w:rPr>
        <w:t xml:space="preserve"> </w:t>
      </w:r>
      <w:r w:rsidR="002B692D">
        <w:rPr>
          <w:szCs w:val="26"/>
        </w:rPr>
        <w:t xml:space="preserve">cá </w:t>
      </w:r>
      <w:r w:rsidR="001154EC" w:rsidRPr="008A0645">
        <w:t>cá</w:t>
      </w:r>
      <w:r w:rsidR="00BD2286" w:rsidRPr="008A0645">
        <w:t xml:space="preserve"> nhân, tổ chức có liên quan đến</w:t>
      </w:r>
      <w:r w:rsidR="00454F99" w:rsidRPr="008A0645">
        <w:t xml:space="preserve"> </w:t>
      </w:r>
      <w:r w:rsidR="00CD386D">
        <w:t>cá nhân, tổ chức</w:t>
      </w:r>
      <w:r w:rsidR="00924BE0" w:rsidRPr="008A0645">
        <w:t xml:space="preserve"> bị</w:t>
      </w:r>
      <w:r w:rsidR="003A0A83" w:rsidRPr="008A0645">
        <w:t xml:space="preserve"> chỉ định</w:t>
      </w:r>
      <w:r w:rsidR="00FC2135" w:rsidRPr="008A0645">
        <w:t xml:space="preserve"> </w:t>
      </w:r>
      <w:r w:rsidR="002E4B6F" w:rsidRPr="008A0645">
        <w:t>cho</w:t>
      </w:r>
      <w:r w:rsidR="003A0A83" w:rsidRPr="008A0645">
        <w:t xml:space="preserve"> </w:t>
      </w:r>
      <w:r w:rsidR="002E4B6F" w:rsidRPr="008A0645">
        <w:rPr>
          <w:szCs w:val="26"/>
        </w:rPr>
        <w:t xml:space="preserve">Cơ quan </w:t>
      </w:r>
      <w:r w:rsidR="00404F07">
        <w:rPr>
          <w:szCs w:val="26"/>
        </w:rPr>
        <w:t xml:space="preserve">đầu mối </w:t>
      </w:r>
      <w:r w:rsidR="002E4B6F" w:rsidRPr="008A0645">
        <w:rPr>
          <w:szCs w:val="26"/>
        </w:rPr>
        <w:t>Quốc gia Việt Nam</w:t>
      </w:r>
      <w:r w:rsidR="00454F99" w:rsidRPr="008A0645">
        <w:t>.</w:t>
      </w:r>
    </w:p>
    <w:p w:rsidR="002A46B7" w:rsidRPr="00842E71" w:rsidRDefault="00C13B7E" w:rsidP="002A46B7">
      <w:pPr>
        <w:spacing w:before="120"/>
        <w:ind w:firstLine="851"/>
        <w:jc w:val="both"/>
        <w:rPr>
          <w:spacing w:val="-2"/>
          <w:szCs w:val="26"/>
        </w:rPr>
      </w:pPr>
      <w:r>
        <w:rPr>
          <w:spacing w:val="-2"/>
        </w:rPr>
        <w:t>c</w:t>
      </w:r>
      <w:r w:rsidR="00BD0D67" w:rsidRPr="00842E71">
        <w:rPr>
          <w:spacing w:val="-2"/>
        </w:rPr>
        <w:t>.</w:t>
      </w:r>
      <w:r w:rsidR="00377BAE" w:rsidRPr="00842E71">
        <w:rPr>
          <w:spacing w:val="-2"/>
        </w:rPr>
        <w:t xml:space="preserve"> </w:t>
      </w:r>
      <w:r w:rsidR="00984BC7" w:rsidRPr="00842E71">
        <w:rPr>
          <w:spacing w:val="-2"/>
        </w:rPr>
        <w:t xml:space="preserve">Cơ quan </w:t>
      </w:r>
      <w:r w:rsidR="006E11D7" w:rsidRPr="00842E71">
        <w:rPr>
          <w:spacing w:val="-2"/>
        </w:rPr>
        <w:t xml:space="preserve">đầu mối </w:t>
      </w:r>
      <w:r w:rsidR="00AA7855" w:rsidRPr="00842E71">
        <w:rPr>
          <w:spacing w:val="-2"/>
          <w:szCs w:val="26"/>
        </w:rPr>
        <w:t>Quốc gia Việt Nam</w:t>
      </w:r>
      <w:r w:rsidR="00AA7855" w:rsidRPr="00842E71">
        <w:rPr>
          <w:spacing w:val="-2"/>
        </w:rPr>
        <w:t xml:space="preserve"> </w:t>
      </w:r>
      <w:r w:rsidR="00984BC7" w:rsidRPr="00842E71">
        <w:rPr>
          <w:spacing w:val="-2"/>
        </w:rPr>
        <w:t xml:space="preserve">và các </w:t>
      </w:r>
      <w:r w:rsidR="006E11D7" w:rsidRPr="00842E71">
        <w:rPr>
          <w:spacing w:val="-2"/>
        </w:rPr>
        <w:t>Đơn vị đầu mối</w:t>
      </w:r>
      <w:r w:rsidR="00984BC7" w:rsidRPr="00842E71">
        <w:rPr>
          <w:spacing w:val="-2"/>
        </w:rPr>
        <w:t xml:space="preserve"> phải </w:t>
      </w:r>
      <w:r w:rsidR="00CB7C87" w:rsidRPr="00842E71">
        <w:rPr>
          <w:spacing w:val="-2"/>
          <w:szCs w:val="26"/>
        </w:rPr>
        <w:t xml:space="preserve">chia sẻ ngay </w:t>
      </w:r>
      <w:r w:rsidR="00FA242D">
        <w:rPr>
          <w:spacing w:val="-2"/>
          <w:szCs w:val="26"/>
        </w:rPr>
        <w:t xml:space="preserve">trên cổng thông tin điện tử </w:t>
      </w:r>
      <w:r w:rsidR="00CF52CC">
        <w:rPr>
          <w:spacing w:val="-2"/>
          <w:szCs w:val="26"/>
        </w:rPr>
        <w:t xml:space="preserve">và bằng văn bản </w:t>
      </w:r>
      <w:r w:rsidR="00CB7C87" w:rsidRPr="00842E71">
        <w:rPr>
          <w:spacing w:val="-2"/>
          <w:szCs w:val="26"/>
        </w:rPr>
        <w:t xml:space="preserve">các thông tin </w:t>
      </w:r>
      <w:r w:rsidR="003030E2" w:rsidRPr="00842E71">
        <w:rPr>
          <w:spacing w:val="-2"/>
          <w:szCs w:val="26"/>
        </w:rPr>
        <w:t xml:space="preserve">về </w:t>
      </w:r>
      <w:r w:rsidR="00A13605" w:rsidRPr="00842E71">
        <w:rPr>
          <w:spacing w:val="-2"/>
          <w:szCs w:val="26"/>
        </w:rPr>
        <w:t xml:space="preserve">quỹ, </w:t>
      </w:r>
      <w:r w:rsidR="000C7AB9" w:rsidRPr="00842E71">
        <w:rPr>
          <w:spacing w:val="-2"/>
          <w:szCs w:val="26"/>
        </w:rPr>
        <w:t xml:space="preserve">tài sản </w:t>
      </w:r>
      <w:r w:rsidR="00A13605" w:rsidRPr="00842E71">
        <w:rPr>
          <w:spacing w:val="-2"/>
          <w:szCs w:val="26"/>
        </w:rPr>
        <w:t xml:space="preserve">liên quan đến tổ chức, cá nhân </w:t>
      </w:r>
      <w:r w:rsidR="00A20FBD" w:rsidRPr="00842E71">
        <w:rPr>
          <w:spacing w:val="-2"/>
          <w:szCs w:val="26"/>
        </w:rPr>
        <w:t>bị</w:t>
      </w:r>
      <w:r w:rsidR="00333B71" w:rsidRPr="00842E71">
        <w:rPr>
          <w:spacing w:val="-2"/>
          <w:szCs w:val="26"/>
        </w:rPr>
        <w:t xml:space="preserve"> chỉ định </w:t>
      </w:r>
      <w:r w:rsidR="003B2127" w:rsidRPr="00842E71">
        <w:rPr>
          <w:spacing w:val="-2"/>
          <w:szCs w:val="26"/>
        </w:rPr>
        <w:t xml:space="preserve">phải </w:t>
      </w:r>
      <w:r w:rsidR="00333B71" w:rsidRPr="00842E71">
        <w:rPr>
          <w:spacing w:val="-2"/>
          <w:szCs w:val="26"/>
        </w:rPr>
        <w:t>áp dụng các biện pháp</w:t>
      </w:r>
      <w:r w:rsidR="003A1621" w:rsidRPr="00842E71">
        <w:rPr>
          <w:spacing w:val="-2"/>
          <w:szCs w:val="26"/>
        </w:rPr>
        <w:t xml:space="preserve"> phòng, </w:t>
      </w:r>
      <w:r w:rsidR="00333B71" w:rsidRPr="00842E71">
        <w:rPr>
          <w:spacing w:val="-2"/>
          <w:szCs w:val="26"/>
        </w:rPr>
        <w:lastRenderedPageBreak/>
        <w:t xml:space="preserve">chống phổ biến </w:t>
      </w:r>
      <w:r w:rsidR="004E508B" w:rsidRPr="00842E71">
        <w:rPr>
          <w:spacing w:val="-2"/>
        </w:rPr>
        <w:t>vũ khí hủy diệt hàng loạt</w:t>
      </w:r>
      <w:r w:rsidR="003030E2" w:rsidRPr="00842E71">
        <w:rPr>
          <w:spacing w:val="-2"/>
          <w:szCs w:val="26"/>
        </w:rPr>
        <w:t>;</w:t>
      </w:r>
      <w:r w:rsidR="00CB7C87" w:rsidRPr="00842E71">
        <w:rPr>
          <w:spacing w:val="-2"/>
          <w:szCs w:val="26"/>
        </w:rPr>
        <w:t xml:space="preserve"> hướng dẫn về nghĩa vụ thực hiện các </w:t>
      </w:r>
      <w:r w:rsidR="00333B71" w:rsidRPr="00842E71">
        <w:rPr>
          <w:spacing w:val="-2"/>
          <w:szCs w:val="26"/>
        </w:rPr>
        <w:t xml:space="preserve">biện pháp </w:t>
      </w:r>
      <w:r w:rsidR="003A1621" w:rsidRPr="00842E71">
        <w:rPr>
          <w:spacing w:val="-2"/>
          <w:szCs w:val="26"/>
        </w:rPr>
        <w:t xml:space="preserve">phòng, </w:t>
      </w:r>
      <w:r w:rsidR="00333B71" w:rsidRPr="00842E71">
        <w:rPr>
          <w:spacing w:val="-2"/>
          <w:szCs w:val="26"/>
        </w:rPr>
        <w:t xml:space="preserve">chống phổ biến </w:t>
      </w:r>
      <w:r w:rsidR="004E508B" w:rsidRPr="00842E71">
        <w:rPr>
          <w:spacing w:val="-2"/>
        </w:rPr>
        <w:t>vũ khí hủy diệt hàng loạt</w:t>
      </w:r>
      <w:r w:rsidR="004E508B" w:rsidRPr="00842E71">
        <w:rPr>
          <w:spacing w:val="-2"/>
          <w:szCs w:val="26"/>
        </w:rPr>
        <w:t xml:space="preserve"> </w:t>
      </w:r>
      <w:r w:rsidR="00CB7C87" w:rsidRPr="00842E71">
        <w:rPr>
          <w:spacing w:val="-2"/>
          <w:szCs w:val="26"/>
        </w:rPr>
        <w:t>cho các tổ chức tài chính và các cá nhân hoặc tổ chức khác, bao gồm cả các</w:t>
      </w:r>
      <w:r w:rsidR="003A1621" w:rsidRPr="00842E71">
        <w:rPr>
          <w:spacing w:val="-2"/>
          <w:szCs w:val="26"/>
        </w:rPr>
        <w:t xml:space="preserve"> cá nhân,</w:t>
      </w:r>
      <w:r w:rsidR="00CB7C87" w:rsidRPr="00842E71">
        <w:rPr>
          <w:spacing w:val="-2"/>
          <w:szCs w:val="26"/>
        </w:rPr>
        <w:t xml:space="preserve"> tổ chức kinh doanh ngành nghề phi tài chính</w:t>
      </w:r>
      <w:r w:rsidR="00D279E9" w:rsidRPr="00842E71">
        <w:rPr>
          <w:spacing w:val="-2"/>
          <w:szCs w:val="26"/>
        </w:rPr>
        <w:t xml:space="preserve"> </w:t>
      </w:r>
      <w:r w:rsidR="00A9150A" w:rsidRPr="00842E71">
        <w:rPr>
          <w:spacing w:val="-2"/>
          <w:szCs w:val="26"/>
        </w:rPr>
        <w:t xml:space="preserve">có </w:t>
      </w:r>
      <w:r w:rsidR="003A1621" w:rsidRPr="00842E71">
        <w:rPr>
          <w:spacing w:val="-2"/>
          <w:szCs w:val="26"/>
        </w:rPr>
        <w:t>liên quan</w:t>
      </w:r>
      <w:r w:rsidR="00532494" w:rsidRPr="00842E71">
        <w:rPr>
          <w:spacing w:val="-2"/>
          <w:szCs w:val="26"/>
        </w:rPr>
        <w:t>.</w:t>
      </w:r>
    </w:p>
    <w:p w:rsidR="00C651C8" w:rsidRPr="008A0645" w:rsidRDefault="00D63C0F" w:rsidP="00C651C8">
      <w:pPr>
        <w:spacing w:before="120"/>
        <w:ind w:firstLine="851"/>
        <w:jc w:val="both"/>
        <w:rPr>
          <w:szCs w:val="26"/>
        </w:rPr>
      </w:pPr>
      <w:r>
        <w:rPr>
          <w:szCs w:val="26"/>
        </w:rPr>
        <w:t>d</w:t>
      </w:r>
      <w:r w:rsidR="00372BF0" w:rsidRPr="008A0645">
        <w:rPr>
          <w:szCs w:val="26"/>
        </w:rPr>
        <w:t>)</w:t>
      </w:r>
      <w:r w:rsidR="00C651C8" w:rsidRPr="008A0645">
        <w:rPr>
          <w:szCs w:val="26"/>
        </w:rPr>
        <w:t xml:space="preserve"> </w:t>
      </w:r>
      <w:r w:rsidRPr="00842E71">
        <w:rPr>
          <w:spacing w:val="-2"/>
        </w:rPr>
        <w:t xml:space="preserve">Cơ quan đầu mối </w:t>
      </w:r>
      <w:r w:rsidRPr="00842E71">
        <w:rPr>
          <w:spacing w:val="-2"/>
          <w:szCs w:val="26"/>
        </w:rPr>
        <w:t>Quốc gia Việt Nam</w:t>
      </w:r>
      <w:r w:rsidRPr="00842E71">
        <w:rPr>
          <w:spacing w:val="-2"/>
        </w:rPr>
        <w:t xml:space="preserve"> và các Đơn vị đầu mối </w:t>
      </w:r>
      <w:r>
        <w:rPr>
          <w:szCs w:val="26"/>
        </w:rPr>
        <w:t>c</w:t>
      </w:r>
      <w:r w:rsidR="00C651C8" w:rsidRPr="008A0645">
        <w:rPr>
          <w:szCs w:val="26"/>
        </w:rPr>
        <w:t>ho phép tiếp tục được nhận bổ sung các khoản thanh toán (lãi hoặc thu nhập khác hoặc chi trả hợp đồng) theo các hợp đồng, thoả thuận hoặc nghĩa vụ phát sinh trước khi bị đình chỉ vào tài khoản bị phong tỏa bởi các Nghị quyết 1718 hoặc 1737 của Hội đồng Bảo an Liên hợp quốc với điều kiện là nh</w:t>
      </w:r>
      <w:r w:rsidR="006261F0">
        <w:rPr>
          <w:szCs w:val="26"/>
        </w:rPr>
        <w:t>ững khoản này cũng bị phong tỏa;</w:t>
      </w:r>
    </w:p>
    <w:p w:rsidR="00C651C8" w:rsidRPr="008A0645" w:rsidRDefault="00D63C0F" w:rsidP="00C651C8">
      <w:pPr>
        <w:spacing w:before="120"/>
        <w:ind w:firstLine="851"/>
        <w:jc w:val="both"/>
        <w:rPr>
          <w:szCs w:val="26"/>
        </w:rPr>
      </w:pPr>
      <w:r>
        <w:rPr>
          <w:szCs w:val="26"/>
        </w:rPr>
        <w:t>đ</w:t>
      </w:r>
      <w:r w:rsidR="00372BF0" w:rsidRPr="008A0645">
        <w:rPr>
          <w:szCs w:val="26"/>
        </w:rPr>
        <w:t>)</w:t>
      </w:r>
      <w:r w:rsidR="00C651C8" w:rsidRPr="008A0645">
        <w:rPr>
          <w:szCs w:val="26"/>
        </w:rPr>
        <w:t xml:space="preserve"> </w:t>
      </w:r>
      <w:r w:rsidRPr="00842E71">
        <w:rPr>
          <w:spacing w:val="-2"/>
        </w:rPr>
        <w:t xml:space="preserve">Cơ quan đầu mối </w:t>
      </w:r>
      <w:r w:rsidRPr="00842E71">
        <w:rPr>
          <w:spacing w:val="-2"/>
          <w:szCs w:val="26"/>
        </w:rPr>
        <w:t>Quốc gia Việt Nam</w:t>
      </w:r>
      <w:r w:rsidRPr="00842E71">
        <w:rPr>
          <w:spacing w:val="-2"/>
        </w:rPr>
        <w:t xml:space="preserve"> và các Đơn vị đầu mối </w:t>
      </w:r>
      <w:r>
        <w:rPr>
          <w:spacing w:val="-2"/>
        </w:rPr>
        <w:t>c</w:t>
      </w:r>
      <w:r w:rsidR="00C651C8" w:rsidRPr="008A0645">
        <w:rPr>
          <w:szCs w:val="26"/>
        </w:rPr>
        <w:t>ho phép thanh toán từ tài khoản bị phong tỏa những khoản theo hợp</w:t>
      </w:r>
      <w:r w:rsidR="00B01B4A">
        <w:rPr>
          <w:szCs w:val="26"/>
        </w:rPr>
        <w:t xml:space="preserve"> đồng có trước đó với điều kiện</w:t>
      </w:r>
      <w:r w:rsidR="00C651C8" w:rsidRPr="008A0645">
        <w:rPr>
          <w:szCs w:val="26"/>
        </w:rPr>
        <w:t xml:space="preserve"> </w:t>
      </w:r>
      <w:r w:rsidR="00B01B4A">
        <w:rPr>
          <w:szCs w:val="26"/>
        </w:rPr>
        <w:t>h</w:t>
      </w:r>
      <w:r w:rsidR="00C651C8" w:rsidRPr="008A0645">
        <w:rPr>
          <w:szCs w:val="26"/>
        </w:rPr>
        <w:t>ợp đồng không liên quan đến những hàng hóa bị cấm, vật liệu, thiết bị, công nghệ, hỗ trợ, đào tạo, hỗ trợ tài chính, đầu tư, môi giới hoặc dịch vụ được đề cập trong các Nghị quyết Hội đồng Bảo an có liên quan; xác định tiền thanh toán không được chuyển trực tiếp hoặc gián tiếp cho những đối tượng bị chỉ định theo Nghị quyết 1737 củ</w:t>
      </w:r>
      <w:r w:rsidR="003030E2">
        <w:rPr>
          <w:szCs w:val="26"/>
        </w:rPr>
        <w:t xml:space="preserve">a Hội đồng Bảo an Liên hợp quốc; Cơ quan đầu mối Quốc gia Việt Nam </w:t>
      </w:r>
      <w:r w:rsidR="00C651C8" w:rsidRPr="008A0645">
        <w:rPr>
          <w:szCs w:val="26"/>
        </w:rPr>
        <w:t xml:space="preserve">phải thông báo cho Ủy ban Trừng phạt 1737 về việc thực hiện hoặc nhận các khoản thanh toán hoặc giải tỏa tài sản </w:t>
      </w:r>
      <w:r w:rsidR="003B2127">
        <w:rPr>
          <w:szCs w:val="26"/>
        </w:rPr>
        <w:t xml:space="preserve">trong </w:t>
      </w:r>
      <w:r w:rsidR="00C651C8" w:rsidRPr="008A0645">
        <w:rPr>
          <w:szCs w:val="26"/>
        </w:rPr>
        <w:t>mười ngày trước khi thực hiện hoặc uỷ quyền thực hiện.</w:t>
      </w:r>
    </w:p>
    <w:p w:rsidR="00D57889" w:rsidRPr="008A0645" w:rsidRDefault="00D63C0F" w:rsidP="00CA0655">
      <w:pPr>
        <w:spacing w:before="120"/>
        <w:ind w:firstLine="851"/>
        <w:jc w:val="both"/>
      </w:pPr>
      <w:r>
        <w:rPr>
          <w:szCs w:val="26"/>
        </w:rPr>
        <w:t>3</w:t>
      </w:r>
      <w:r w:rsidR="00372BF0" w:rsidRPr="008A0645">
        <w:rPr>
          <w:szCs w:val="26"/>
        </w:rPr>
        <w:t>.</w:t>
      </w:r>
      <w:r w:rsidR="001C1C30" w:rsidRPr="008A0645">
        <w:rPr>
          <w:szCs w:val="26"/>
        </w:rPr>
        <w:t xml:space="preserve"> </w:t>
      </w:r>
      <w:r w:rsidRPr="00842E71">
        <w:rPr>
          <w:spacing w:val="-2"/>
        </w:rPr>
        <w:t xml:space="preserve">Cơ quan đầu mối </w:t>
      </w:r>
      <w:r w:rsidRPr="00842E71">
        <w:rPr>
          <w:spacing w:val="-2"/>
          <w:szCs w:val="26"/>
        </w:rPr>
        <w:t>Quốc gia Việt Nam</w:t>
      </w:r>
      <w:r w:rsidRPr="00842E71">
        <w:rPr>
          <w:spacing w:val="-2"/>
        </w:rPr>
        <w:t xml:space="preserve"> và các Đơn vị đầu mối </w:t>
      </w:r>
      <w:r w:rsidR="00236B2E">
        <w:rPr>
          <w:spacing w:val="-2"/>
        </w:rPr>
        <w:t>phải áp</w:t>
      </w:r>
      <w:r w:rsidR="00D57889" w:rsidRPr="008A0645">
        <w:rPr>
          <w:szCs w:val="26"/>
        </w:rPr>
        <w:t xml:space="preserve"> dụng các biện pháp bảo vệ quyền lợi </w:t>
      </w:r>
      <w:r w:rsidR="00E22003">
        <w:rPr>
          <w:szCs w:val="26"/>
        </w:rPr>
        <w:t>hợp pháp</w:t>
      </w:r>
      <w:r w:rsidR="00E22003" w:rsidRPr="008A0645">
        <w:rPr>
          <w:szCs w:val="26"/>
        </w:rPr>
        <w:t xml:space="preserve"> </w:t>
      </w:r>
      <w:r w:rsidR="00D57889" w:rsidRPr="008A0645">
        <w:rPr>
          <w:szCs w:val="26"/>
        </w:rPr>
        <w:t xml:space="preserve">của bên thứ ba khi thực hiện các nghĩa vụ </w:t>
      </w:r>
      <w:r w:rsidR="00E262C3" w:rsidRPr="008A0645">
        <w:rPr>
          <w:szCs w:val="26"/>
        </w:rPr>
        <w:t>phong tỏa tài sản</w:t>
      </w:r>
      <w:r w:rsidR="006261F0">
        <w:rPr>
          <w:szCs w:val="26"/>
        </w:rPr>
        <w:t>:</w:t>
      </w:r>
    </w:p>
    <w:p w:rsidR="0019167B" w:rsidRPr="008A0645" w:rsidRDefault="00E262C3" w:rsidP="00E262C3">
      <w:pPr>
        <w:spacing w:before="120"/>
        <w:ind w:firstLine="851"/>
        <w:jc w:val="both"/>
      </w:pPr>
      <w:r w:rsidRPr="008A0645">
        <w:t xml:space="preserve">a) </w:t>
      </w:r>
      <w:r w:rsidR="0019167B" w:rsidRPr="008A0645">
        <w:t xml:space="preserve">Thực hiện theo </w:t>
      </w:r>
      <w:r w:rsidR="008F5792" w:rsidRPr="008A0645">
        <w:t>điểm b, điểm d</w:t>
      </w:r>
      <w:r w:rsidR="00C477BE" w:rsidRPr="008A0645">
        <w:t xml:space="preserve"> khoản </w:t>
      </w:r>
      <w:r w:rsidR="00D87195">
        <w:t>20</w:t>
      </w:r>
      <w:r w:rsidR="00C477BE" w:rsidRPr="008A0645">
        <w:t xml:space="preserve"> Điều </w:t>
      </w:r>
      <w:r w:rsidR="008F5792" w:rsidRPr="008A0645">
        <w:t>4</w:t>
      </w:r>
      <w:r w:rsidR="0019167B" w:rsidRPr="008A0645">
        <w:t xml:space="preserve"> của Nghị định này;</w:t>
      </w:r>
    </w:p>
    <w:p w:rsidR="00E262C3" w:rsidRPr="008A0645" w:rsidRDefault="0019167B" w:rsidP="00E262C3">
      <w:pPr>
        <w:spacing w:before="120"/>
        <w:ind w:firstLine="851"/>
        <w:jc w:val="both"/>
      </w:pPr>
      <w:r w:rsidRPr="008A0645">
        <w:t xml:space="preserve">b) </w:t>
      </w:r>
      <w:r w:rsidR="00847E6A" w:rsidRPr="008A0645">
        <w:t>C</w:t>
      </w:r>
      <w:r w:rsidR="0091467A" w:rsidRPr="008A0645">
        <w:t xml:space="preserve">á nhân, tổ chức </w:t>
      </w:r>
      <w:r w:rsidR="00454F99" w:rsidRPr="008A0645">
        <w:t xml:space="preserve">có thể nộp đơn lên </w:t>
      </w:r>
      <w:r w:rsidR="00CF4FBD" w:rsidRPr="008A0645">
        <w:t>Đơn vị đầu mối</w:t>
      </w:r>
      <w:r w:rsidR="00AA7855" w:rsidRPr="008A0645">
        <w:t xml:space="preserve"> </w:t>
      </w:r>
      <w:r w:rsidR="00454F99" w:rsidRPr="008A0645">
        <w:t xml:space="preserve">để xin phép </w:t>
      </w:r>
      <w:r w:rsidR="00847E6A" w:rsidRPr="008A0645">
        <w:t xml:space="preserve">bảo vệ quyền lợi </w:t>
      </w:r>
      <w:r w:rsidR="00416205">
        <w:t xml:space="preserve">hợp pháp </w:t>
      </w:r>
      <w:r w:rsidR="00847E6A" w:rsidRPr="008A0645">
        <w:t>của m</w:t>
      </w:r>
      <w:r w:rsidR="00C46050" w:rsidRPr="008A0645">
        <w:t>ì</w:t>
      </w:r>
      <w:r w:rsidR="00847E6A" w:rsidRPr="008A0645">
        <w:t>nh đối</w:t>
      </w:r>
      <w:r w:rsidR="00454F99" w:rsidRPr="008A0645">
        <w:t xml:space="preserve"> với các tài sản </w:t>
      </w:r>
      <w:bookmarkStart w:id="7" w:name="_GoBack"/>
      <w:bookmarkEnd w:id="7"/>
      <w:r w:rsidR="00CA0655" w:rsidRPr="008A0645">
        <w:t>bị phong tỏa</w:t>
      </w:r>
      <w:r w:rsidR="0091467A" w:rsidRPr="008A0645">
        <w:t xml:space="preserve"> liên quan đến </w:t>
      </w:r>
      <w:r w:rsidR="00FE0C5D" w:rsidRPr="008A0645">
        <w:t>cá nhân, tổ chức</w:t>
      </w:r>
      <w:r w:rsidR="0091467A" w:rsidRPr="008A0645">
        <w:t xml:space="preserve"> </w:t>
      </w:r>
      <w:r w:rsidR="00C46050" w:rsidRPr="008A0645">
        <w:t>bị</w:t>
      </w:r>
      <w:r w:rsidR="0091467A" w:rsidRPr="008A0645">
        <w:t xml:space="preserve"> chỉ định</w:t>
      </w:r>
      <w:r w:rsidR="004E3308">
        <w:t xml:space="preserve"> theo trình tự, thủ tục được quy định tại Bộ luật Dân sự</w:t>
      </w:r>
      <w:r w:rsidR="00847E6A" w:rsidRPr="008A0645">
        <w:t>;</w:t>
      </w:r>
      <w:r w:rsidR="00454F99" w:rsidRPr="008A0645">
        <w:t xml:space="preserve"> </w:t>
      </w:r>
      <w:r w:rsidR="00087F8C" w:rsidRPr="008A0645">
        <w:t xml:space="preserve">khi có đủ căn cứ xem xét, Đơn vị đầu mối thông báo cho </w:t>
      </w:r>
      <w:r w:rsidR="00CA0655" w:rsidRPr="008A0645">
        <w:t xml:space="preserve">Cơ quan </w:t>
      </w:r>
      <w:r w:rsidR="00D53480" w:rsidRPr="008A0645">
        <w:t xml:space="preserve">đầu mối </w:t>
      </w:r>
      <w:r w:rsidR="00774935" w:rsidRPr="008A0645">
        <w:t xml:space="preserve">Quốc gia Việt Nam </w:t>
      </w:r>
      <w:r w:rsidR="00CA0655" w:rsidRPr="008A0645">
        <w:t xml:space="preserve">báo cáo </w:t>
      </w:r>
      <w:r w:rsidR="00464B27" w:rsidRPr="008A0645">
        <w:t>Thủ tướng</w:t>
      </w:r>
      <w:r w:rsidR="001E6929" w:rsidRPr="008A0645">
        <w:t xml:space="preserve"> </w:t>
      </w:r>
      <w:r w:rsidR="00023AEA">
        <w:t xml:space="preserve">Chính phủ </w:t>
      </w:r>
      <w:r w:rsidR="00454F99" w:rsidRPr="008A0645">
        <w:t xml:space="preserve">cho phép trình vấn đề này lên Ủy ban </w:t>
      </w:r>
      <w:r w:rsidR="00023AEA">
        <w:t>t</w:t>
      </w:r>
      <w:r w:rsidR="00454F99" w:rsidRPr="008A0645">
        <w:t xml:space="preserve">rừng phạt </w:t>
      </w:r>
      <w:r w:rsidR="003B2127">
        <w:t xml:space="preserve">được </w:t>
      </w:r>
      <w:r w:rsidR="00454F99" w:rsidRPr="008A0645">
        <w:t xml:space="preserve">thành lập theo </w:t>
      </w:r>
      <w:r w:rsidR="00C46050" w:rsidRPr="008A0645">
        <w:t>nghị quyết thuộc</w:t>
      </w:r>
      <w:r w:rsidR="001E6929" w:rsidRPr="008A0645">
        <w:t xml:space="preserve"> Hội đồng Bảo an Liên h</w:t>
      </w:r>
      <w:r w:rsidR="00454F99" w:rsidRPr="008A0645">
        <w:t xml:space="preserve">ợp </w:t>
      </w:r>
      <w:r w:rsidR="001E6929" w:rsidRPr="008A0645">
        <w:t>q</w:t>
      </w:r>
      <w:r w:rsidR="00741C19" w:rsidRPr="008A0645">
        <w:t>uốc xem xét</w:t>
      </w:r>
      <w:r w:rsidR="008A0847" w:rsidRPr="008A0645">
        <w:t>;</w:t>
      </w:r>
    </w:p>
    <w:p w:rsidR="000A7404" w:rsidRPr="008E18A8" w:rsidRDefault="0019167B" w:rsidP="000A7404">
      <w:pPr>
        <w:spacing w:before="120"/>
        <w:ind w:firstLine="851"/>
        <w:jc w:val="both"/>
        <w:rPr>
          <w:spacing w:val="-2"/>
        </w:rPr>
      </w:pPr>
      <w:r w:rsidRPr="008E18A8">
        <w:rPr>
          <w:spacing w:val="-2"/>
        </w:rPr>
        <w:t>c</w:t>
      </w:r>
      <w:r w:rsidR="00D21E7A" w:rsidRPr="008E18A8">
        <w:rPr>
          <w:spacing w:val="-2"/>
        </w:rPr>
        <w:t xml:space="preserve">) </w:t>
      </w:r>
      <w:r w:rsidR="00454F99" w:rsidRPr="008E18A8">
        <w:rPr>
          <w:spacing w:val="-2"/>
        </w:rPr>
        <w:t xml:space="preserve">Trường hợp </w:t>
      </w:r>
      <w:r w:rsidR="003B2127" w:rsidRPr="008E18A8">
        <w:rPr>
          <w:spacing w:val="-2"/>
        </w:rPr>
        <w:t xml:space="preserve">khi </w:t>
      </w:r>
      <w:r w:rsidR="00454F99" w:rsidRPr="008E18A8">
        <w:rPr>
          <w:spacing w:val="-2"/>
        </w:rPr>
        <w:t xml:space="preserve">có giấy phép </w:t>
      </w:r>
      <w:r w:rsidR="00D21E7A" w:rsidRPr="008E18A8">
        <w:rPr>
          <w:spacing w:val="-2"/>
        </w:rPr>
        <w:t xml:space="preserve">của Ủy ban trừng phạt thành lập theo </w:t>
      </w:r>
      <w:r w:rsidR="00064964" w:rsidRPr="008E18A8">
        <w:rPr>
          <w:spacing w:val="-2"/>
        </w:rPr>
        <w:t xml:space="preserve">nghị quyết </w:t>
      </w:r>
      <w:r w:rsidR="00D21E7A" w:rsidRPr="008E18A8">
        <w:rPr>
          <w:spacing w:val="-2"/>
        </w:rPr>
        <w:t xml:space="preserve">thuộc Hội đồng Bảo an Liên hợp quốc, Cơ quan </w:t>
      </w:r>
      <w:r w:rsidR="00CF4FBD" w:rsidRPr="008E18A8">
        <w:rPr>
          <w:spacing w:val="-2"/>
        </w:rPr>
        <w:t xml:space="preserve">đầu mối </w:t>
      </w:r>
      <w:r w:rsidR="00774935" w:rsidRPr="008E18A8">
        <w:rPr>
          <w:spacing w:val="-2"/>
        </w:rPr>
        <w:t>Q</w:t>
      </w:r>
      <w:r w:rsidR="00464B27" w:rsidRPr="008E18A8">
        <w:rPr>
          <w:spacing w:val="-2"/>
        </w:rPr>
        <w:t>uốc gia</w:t>
      </w:r>
      <w:r w:rsidR="00D21E7A" w:rsidRPr="008E18A8">
        <w:rPr>
          <w:spacing w:val="-2"/>
        </w:rPr>
        <w:t xml:space="preserve"> </w:t>
      </w:r>
      <w:r w:rsidR="00774935" w:rsidRPr="008E18A8">
        <w:rPr>
          <w:spacing w:val="-2"/>
        </w:rPr>
        <w:t xml:space="preserve">Việt Nam </w:t>
      </w:r>
      <w:r w:rsidR="00D21E7A" w:rsidRPr="008E18A8">
        <w:rPr>
          <w:spacing w:val="-2"/>
        </w:rPr>
        <w:t xml:space="preserve">sẽ thông báo </w:t>
      </w:r>
      <w:r w:rsidR="00FF7ECF" w:rsidRPr="008E18A8">
        <w:rPr>
          <w:spacing w:val="-2"/>
        </w:rPr>
        <w:t xml:space="preserve">giải tỏa </w:t>
      </w:r>
      <w:r w:rsidR="00064964" w:rsidRPr="008E18A8">
        <w:rPr>
          <w:spacing w:val="-2"/>
        </w:rPr>
        <w:t xml:space="preserve">đối với </w:t>
      </w:r>
      <w:r w:rsidR="00454F99" w:rsidRPr="008E18A8">
        <w:rPr>
          <w:spacing w:val="-2"/>
        </w:rPr>
        <w:t xml:space="preserve">các tài sản </w:t>
      </w:r>
      <w:r w:rsidR="005D44B2" w:rsidRPr="008E18A8">
        <w:rPr>
          <w:spacing w:val="-2"/>
        </w:rPr>
        <w:t xml:space="preserve">bị phong tỏa </w:t>
      </w:r>
      <w:r w:rsidR="001F57B8" w:rsidRPr="008E18A8">
        <w:rPr>
          <w:spacing w:val="-2"/>
        </w:rPr>
        <w:t>của</w:t>
      </w:r>
      <w:r w:rsidR="005D44B2" w:rsidRPr="008E18A8">
        <w:rPr>
          <w:spacing w:val="-2"/>
        </w:rPr>
        <w:t xml:space="preserve"> cá nhân, tổ chức có liên quan đến</w:t>
      </w:r>
      <w:r w:rsidR="001F57B8" w:rsidRPr="008E18A8">
        <w:rPr>
          <w:spacing w:val="-2"/>
        </w:rPr>
        <w:t xml:space="preserve"> </w:t>
      </w:r>
      <w:r w:rsidR="0008423D" w:rsidRPr="008E18A8">
        <w:rPr>
          <w:spacing w:val="-2"/>
        </w:rPr>
        <w:t>tổ chức, cá nhân</w:t>
      </w:r>
      <w:r w:rsidR="001F57B8" w:rsidRPr="008E18A8">
        <w:rPr>
          <w:spacing w:val="-2"/>
        </w:rPr>
        <w:t xml:space="preserve"> </w:t>
      </w:r>
      <w:r w:rsidR="00064964" w:rsidRPr="008E18A8">
        <w:rPr>
          <w:spacing w:val="-2"/>
        </w:rPr>
        <w:t xml:space="preserve">bị </w:t>
      </w:r>
      <w:r w:rsidR="00863B4A" w:rsidRPr="008E18A8">
        <w:rPr>
          <w:spacing w:val="-2"/>
        </w:rPr>
        <w:t xml:space="preserve">chỉ định; đồng thời yêu cầu không được phép sử dụng tài sản đó </w:t>
      </w:r>
      <w:r w:rsidR="001F57B8" w:rsidRPr="008E18A8">
        <w:rPr>
          <w:spacing w:val="-2"/>
        </w:rPr>
        <w:t>t</w:t>
      </w:r>
      <w:r w:rsidR="00454F99" w:rsidRPr="008E18A8">
        <w:rPr>
          <w:spacing w:val="-2"/>
        </w:rPr>
        <w:t xml:space="preserve">ài trợ cho việc phổ biến vũ khí hủy diệt hàng loạt </w:t>
      </w:r>
      <w:r w:rsidR="000A7404" w:rsidRPr="008E18A8">
        <w:rPr>
          <w:spacing w:val="-2"/>
        </w:rPr>
        <w:t>hoặc</w:t>
      </w:r>
      <w:r w:rsidR="00454F99" w:rsidRPr="008E18A8">
        <w:rPr>
          <w:spacing w:val="-2"/>
        </w:rPr>
        <w:t xml:space="preserve"> </w:t>
      </w:r>
      <w:r w:rsidR="000654B4" w:rsidRPr="008E18A8">
        <w:rPr>
          <w:spacing w:val="-2"/>
        </w:rPr>
        <w:t>có thể tạo điều kiện</w:t>
      </w:r>
      <w:r w:rsidR="00454F99" w:rsidRPr="008E18A8">
        <w:rPr>
          <w:spacing w:val="-2"/>
        </w:rPr>
        <w:t xml:space="preserve"> cho các tài sản đó sử dụng </w:t>
      </w:r>
      <w:r w:rsidR="000654B4" w:rsidRPr="008E18A8">
        <w:rPr>
          <w:spacing w:val="-2"/>
        </w:rPr>
        <w:t>vào</w:t>
      </w:r>
      <w:r w:rsidR="00454F99" w:rsidRPr="008E18A8">
        <w:rPr>
          <w:spacing w:val="-2"/>
        </w:rPr>
        <w:t xml:space="preserve"> các mục đích khác</w:t>
      </w:r>
      <w:r w:rsidR="00BF4748" w:rsidRPr="008E18A8">
        <w:rPr>
          <w:spacing w:val="-2"/>
        </w:rPr>
        <w:t xml:space="preserve"> có liên quan</w:t>
      </w:r>
      <w:r w:rsidR="00A55C18" w:rsidRPr="008E18A8">
        <w:rPr>
          <w:spacing w:val="-2"/>
        </w:rPr>
        <w:t>, hoặc có thể thu hồi giấy phép</w:t>
      </w:r>
      <w:r w:rsidR="00D01D39" w:rsidRPr="008E18A8">
        <w:rPr>
          <w:spacing w:val="-2"/>
        </w:rPr>
        <w:t xml:space="preserve"> bảo vệ quyền lợi hợp pháp của </w:t>
      </w:r>
      <w:r w:rsidR="000F3A60" w:rsidRPr="008E18A8">
        <w:rPr>
          <w:spacing w:val="-2"/>
        </w:rPr>
        <w:t xml:space="preserve">bên thứ 3 </w:t>
      </w:r>
      <w:r w:rsidR="00D01D39" w:rsidRPr="008E18A8">
        <w:rPr>
          <w:spacing w:val="-2"/>
        </w:rPr>
        <w:t>đối với tài sản bị phong tỏa do Ủy ban trừng phạt cấp</w:t>
      </w:r>
      <w:r w:rsidR="000F3A60" w:rsidRPr="008E18A8">
        <w:rPr>
          <w:spacing w:val="-2"/>
        </w:rPr>
        <w:t xml:space="preserve"> trong trường hợp xét thấy tổ chức, các nhân có dấu hiệu vi ph</w:t>
      </w:r>
      <w:r w:rsidR="00023AEA" w:rsidRPr="008E18A8">
        <w:rPr>
          <w:spacing w:val="-2"/>
        </w:rPr>
        <w:t>ạ</w:t>
      </w:r>
      <w:r w:rsidR="000F3A60" w:rsidRPr="008E18A8">
        <w:rPr>
          <w:spacing w:val="-2"/>
        </w:rPr>
        <w:t>m các quy định của pháp luật có liên quan</w:t>
      </w:r>
      <w:r w:rsidR="00A55C18" w:rsidRPr="008E18A8">
        <w:rPr>
          <w:spacing w:val="-2"/>
        </w:rPr>
        <w:t>;</w:t>
      </w:r>
    </w:p>
    <w:p w:rsidR="00454F99" w:rsidRPr="008A0645" w:rsidRDefault="0019167B" w:rsidP="000A7404">
      <w:pPr>
        <w:spacing w:before="120"/>
        <w:ind w:firstLine="851"/>
        <w:jc w:val="both"/>
      </w:pPr>
      <w:r w:rsidRPr="008A0645">
        <w:lastRenderedPageBreak/>
        <w:t>d</w:t>
      </w:r>
      <w:r w:rsidR="000A7404" w:rsidRPr="008A0645">
        <w:t xml:space="preserve">) </w:t>
      </w:r>
      <w:r w:rsidR="009A158D" w:rsidRPr="008A0645">
        <w:t>C</w:t>
      </w:r>
      <w:r w:rsidR="000A7404" w:rsidRPr="008A0645">
        <w:t>á nhân, tổ chức</w:t>
      </w:r>
      <w:r w:rsidR="00454F99" w:rsidRPr="008A0645">
        <w:t xml:space="preserve"> khác </w:t>
      </w:r>
      <w:r w:rsidR="00F07B1A" w:rsidRPr="008A0645">
        <w:t>có tài sản bị phong tỏa do liên quan đến</w:t>
      </w:r>
      <w:r w:rsidR="00454F99" w:rsidRPr="008A0645">
        <w:t xml:space="preserve"> </w:t>
      </w:r>
      <w:r w:rsidR="00F75CB1">
        <w:t>tổ chức, cá nhân</w:t>
      </w:r>
      <w:r w:rsidR="00454F99" w:rsidRPr="008A0645">
        <w:t xml:space="preserve"> </w:t>
      </w:r>
      <w:r w:rsidR="00C96DE1" w:rsidRPr="008A0645">
        <w:t>bị</w:t>
      </w:r>
      <w:r w:rsidR="00454F99" w:rsidRPr="008A0645">
        <w:t xml:space="preserve"> chỉ định có thể nộp đơn lên </w:t>
      </w:r>
      <w:r w:rsidR="00CF4FBD" w:rsidRPr="008A0645">
        <w:t>Đơn vị đầu mối</w:t>
      </w:r>
      <w:r w:rsidR="00F07B1A" w:rsidRPr="008A0645">
        <w:t xml:space="preserve"> </w:t>
      </w:r>
      <w:r w:rsidR="00454F99" w:rsidRPr="008A0645">
        <w:t xml:space="preserve">để xin phép </w:t>
      </w:r>
      <w:r w:rsidR="009A158D" w:rsidRPr="008A0645">
        <w:t xml:space="preserve">xử lý đối </w:t>
      </w:r>
      <w:r w:rsidR="006261F0">
        <w:t>với tài sản đông lạnh;</w:t>
      </w:r>
      <w:r w:rsidR="00454F99" w:rsidRPr="008A0645">
        <w:t xml:space="preserve"> </w:t>
      </w:r>
    </w:p>
    <w:p w:rsidR="00637C1C" w:rsidRPr="008A0645" w:rsidRDefault="009834C7" w:rsidP="00637C1C">
      <w:pPr>
        <w:spacing w:before="120"/>
        <w:ind w:firstLine="851"/>
        <w:jc w:val="both"/>
        <w:rPr>
          <w:szCs w:val="26"/>
        </w:rPr>
      </w:pPr>
      <w:r w:rsidRPr="008A0645">
        <w:rPr>
          <w:szCs w:val="26"/>
        </w:rPr>
        <w:t>đ)</w:t>
      </w:r>
      <w:r w:rsidR="00637C1C" w:rsidRPr="008A0645">
        <w:rPr>
          <w:szCs w:val="26"/>
        </w:rPr>
        <w:t xml:space="preserve"> Khi xác nhận cá nhân hay tổ chức bị phong tỏa nhầm do tên trùng hoặc gần giống tên của các cá nhân hay tổ chức bị chỉ định (</w:t>
      </w:r>
      <w:r w:rsidR="00637C1C" w:rsidRPr="008A0645">
        <w:rPr>
          <w:i/>
          <w:iCs/>
          <w:szCs w:val="26"/>
        </w:rPr>
        <w:t xml:space="preserve">tức là </w:t>
      </w:r>
      <w:r w:rsidR="00637C1C" w:rsidRPr="008A0645">
        <w:rPr>
          <w:szCs w:val="26"/>
        </w:rPr>
        <w:t xml:space="preserve">xác thực sai), hoặc không liên quan tới cá nhân hay tổ chức bị chỉ định, </w:t>
      </w:r>
      <w:r w:rsidR="00860CD8" w:rsidRPr="008A0645">
        <w:rPr>
          <w:szCs w:val="26"/>
        </w:rPr>
        <w:t>Đơn vị đầu mối</w:t>
      </w:r>
      <w:r w:rsidR="00637C1C" w:rsidRPr="008A0645">
        <w:rPr>
          <w:szCs w:val="26"/>
        </w:rPr>
        <w:t xml:space="preserve"> thông báo cho Cơ quan </w:t>
      </w:r>
      <w:r w:rsidR="00860CD8" w:rsidRPr="008A0645">
        <w:rPr>
          <w:szCs w:val="26"/>
        </w:rPr>
        <w:t xml:space="preserve">đầu mối </w:t>
      </w:r>
      <w:r w:rsidRPr="008A0645">
        <w:rPr>
          <w:szCs w:val="26"/>
        </w:rPr>
        <w:t>Q</w:t>
      </w:r>
      <w:r w:rsidR="00637C1C" w:rsidRPr="008A0645">
        <w:rPr>
          <w:szCs w:val="26"/>
        </w:rPr>
        <w:t xml:space="preserve">uốc gia </w:t>
      </w:r>
      <w:r w:rsidR="008919DF" w:rsidRPr="008A0645">
        <w:rPr>
          <w:szCs w:val="26"/>
        </w:rPr>
        <w:t>Vi</w:t>
      </w:r>
      <w:r w:rsidRPr="008A0645">
        <w:rPr>
          <w:szCs w:val="26"/>
        </w:rPr>
        <w:t xml:space="preserve">ệt Nam </w:t>
      </w:r>
      <w:r w:rsidR="00637C1C" w:rsidRPr="008A0645">
        <w:rPr>
          <w:szCs w:val="26"/>
        </w:rPr>
        <w:t>biết và công khai giải toả các quỹ hay các tài sản khác của các cá nhâ</w:t>
      </w:r>
      <w:r w:rsidR="006261F0">
        <w:rPr>
          <w:szCs w:val="26"/>
        </w:rPr>
        <w:t>n hay tổ chức bị phong tỏa nhầm;</w:t>
      </w:r>
    </w:p>
    <w:p w:rsidR="00637C1C" w:rsidRPr="008A0645" w:rsidRDefault="009834C7" w:rsidP="00637C1C">
      <w:pPr>
        <w:spacing w:before="120"/>
        <w:ind w:firstLine="851"/>
        <w:jc w:val="both"/>
        <w:rPr>
          <w:szCs w:val="26"/>
        </w:rPr>
      </w:pPr>
      <w:r w:rsidRPr="008A0645">
        <w:rPr>
          <w:szCs w:val="26"/>
        </w:rPr>
        <w:t>e)</w:t>
      </w:r>
      <w:r w:rsidR="00637C1C" w:rsidRPr="008A0645">
        <w:rPr>
          <w:szCs w:val="26"/>
        </w:rPr>
        <w:t xml:space="preserve"> </w:t>
      </w:r>
      <w:r w:rsidR="002828DA" w:rsidRPr="008A0645">
        <w:rPr>
          <w:szCs w:val="26"/>
        </w:rPr>
        <w:t xml:space="preserve">Các đối tượng </w:t>
      </w:r>
      <w:r w:rsidR="00F11301">
        <w:rPr>
          <w:szCs w:val="26"/>
        </w:rPr>
        <w:t xml:space="preserve">thuộc </w:t>
      </w:r>
      <w:r w:rsidR="00A64C0D">
        <w:rPr>
          <w:szCs w:val="26"/>
        </w:rPr>
        <w:t>d</w:t>
      </w:r>
      <w:r w:rsidR="00F11301">
        <w:rPr>
          <w:szCs w:val="26"/>
        </w:rPr>
        <w:t xml:space="preserve">anh sách tổ chức, cá nhân bị chỉ định; các </w:t>
      </w:r>
      <w:r w:rsidR="001E68B2">
        <w:rPr>
          <w:szCs w:val="26"/>
        </w:rPr>
        <w:t>trường hợp</w:t>
      </w:r>
      <w:r w:rsidR="00F11301">
        <w:rPr>
          <w:szCs w:val="26"/>
        </w:rPr>
        <w:t xml:space="preserve"> </w:t>
      </w:r>
      <w:r w:rsidR="00A64C0D">
        <w:rPr>
          <w:szCs w:val="26"/>
        </w:rPr>
        <w:t>được đưa ra khỏi d</w:t>
      </w:r>
      <w:r w:rsidR="002828DA" w:rsidRPr="008A0645">
        <w:rPr>
          <w:szCs w:val="26"/>
        </w:rPr>
        <w:t xml:space="preserve">anh sách </w:t>
      </w:r>
      <w:r w:rsidR="001E68B2">
        <w:rPr>
          <w:szCs w:val="26"/>
        </w:rPr>
        <w:t xml:space="preserve">tổ chức, cá nhân </w:t>
      </w:r>
      <w:r w:rsidR="002828DA" w:rsidRPr="008A0645">
        <w:rPr>
          <w:szCs w:val="26"/>
        </w:rPr>
        <w:t>bị chỉ định hoặc tài sản</w:t>
      </w:r>
      <w:r w:rsidR="002D2BD2">
        <w:rPr>
          <w:szCs w:val="26"/>
        </w:rPr>
        <w:t xml:space="preserve"> bị tạm ngừng lưu thông, phong tỏa</w:t>
      </w:r>
      <w:r w:rsidR="00825098">
        <w:rPr>
          <w:szCs w:val="26"/>
        </w:rPr>
        <w:t xml:space="preserve"> hoặc </w:t>
      </w:r>
      <w:r w:rsidR="00825098" w:rsidRPr="008A0645">
        <w:rPr>
          <w:szCs w:val="26"/>
        </w:rPr>
        <w:t xml:space="preserve">được giải tỏa </w:t>
      </w:r>
      <w:r w:rsidR="00A64C0D">
        <w:rPr>
          <w:szCs w:val="26"/>
        </w:rPr>
        <w:t>thuộc đối tượng trong d</w:t>
      </w:r>
      <w:r w:rsidR="00825098">
        <w:rPr>
          <w:szCs w:val="26"/>
        </w:rPr>
        <w:t>anh sách bị chỉ định</w:t>
      </w:r>
      <w:r w:rsidR="002828DA" w:rsidRPr="008A0645">
        <w:rPr>
          <w:szCs w:val="26"/>
        </w:rPr>
        <w:t xml:space="preserve"> </w:t>
      </w:r>
      <w:r w:rsidR="00825098">
        <w:rPr>
          <w:szCs w:val="26"/>
        </w:rPr>
        <w:t xml:space="preserve">được </w:t>
      </w:r>
      <w:r w:rsidR="002828DA" w:rsidRPr="008A0645">
        <w:rPr>
          <w:szCs w:val="26"/>
        </w:rPr>
        <w:t xml:space="preserve">đăng tải chính thức trên Cổng thông tin điện tử Bộ Quốc phòng </w:t>
      </w:r>
      <w:r w:rsidR="00825098">
        <w:rPr>
          <w:szCs w:val="26"/>
        </w:rPr>
        <w:t xml:space="preserve">(Cơ quan đầu mối Quốc gia Việt Nam) </w:t>
      </w:r>
      <w:r w:rsidR="002828DA" w:rsidRPr="008A0645">
        <w:rPr>
          <w:szCs w:val="26"/>
        </w:rPr>
        <w:t xml:space="preserve">để các tổ chức tài chính, cá nhân, tổ chức kinh doanh ngành nghề phi tài chính liên quan và </w:t>
      </w:r>
      <w:r w:rsidR="00A64C0D">
        <w:rPr>
          <w:szCs w:val="26"/>
        </w:rPr>
        <w:t xml:space="preserve">các </w:t>
      </w:r>
      <w:r w:rsidR="002828DA" w:rsidRPr="008A0645">
        <w:rPr>
          <w:szCs w:val="26"/>
        </w:rPr>
        <w:t>tổ chức, cá nhân nắm giữ tài sản của người bị chỉ định biết, phối hợp với Đơn vị đầu mối</w:t>
      </w:r>
      <w:r w:rsidR="00AA3D91" w:rsidRPr="008A0645">
        <w:rPr>
          <w:szCs w:val="26"/>
        </w:rPr>
        <w:t xml:space="preserve">, cơ quan đơn vị có liên quan </w:t>
      </w:r>
      <w:r w:rsidR="002828DA" w:rsidRPr="008A0645">
        <w:rPr>
          <w:szCs w:val="26"/>
        </w:rPr>
        <w:t>giải quyết theo quy định của Nghị địn</w:t>
      </w:r>
      <w:r w:rsidR="006261F0">
        <w:rPr>
          <w:szCs w:val="26"/>
        </w:rPr>
        <w:t>h này và pháp luật có liên quan;</w:t>
      </w:r>
    </w:p>
    <w:p w:rsidR="001D0E85" w:rsidRDefault="009834C7" w:rsidP="00637C1C">
      <w:pPr>
        <w:spacing w:before="120"/>
        <w:ind w:firstLine="851"/>
        <w:jc w:val="both"/>
        <w:rPr>
          <w:szCs w:val="26"/>
        </w:rPr>
      </w:pPr>
      <w:r w:rsidRPr="008A0645">
        <w:rPr>
          <w:szCs w:val="26"/>
        </w:rPr>
        <w:t>g)</w:t>
      </w:r>
      <w:r w:rsidR="00637C1C" w:rsidRPr="008A0645">
        <w:rPr>
          <w:szCs w:val="26"/>
        </w:rPr>
        <w:t xml:space="preserve"> </w:t>
      </w:r>
      <w:r w:rsidR="002828DA" w:rsidRPr="008A0645">
        <w:rPr>
          <w:szCs w:val="26"/>
        </w:rPr>
        <w:t>Ủy quyền cho Cơ quan đầu mối Quốc gia Việt Nam phối hợp với các cơ quan đại diện Việt Nam ở nước ngoài tiếp cận tài sản bị phong tỏa khi Việt Nam xác định có những trường hợp ngoại lệ do các Nghị quyết 1718 và 1737 của Hội đồng Bảo an Liên hợp quốc quy định, phù hợp với các quy trình nêu trong các Nghị quyết 1718 và 1737.</w:t>
      </w:r>
    </w:p>
    <w:p w:rsidR="0099602F" w:rsidRPr="0099602F" w:rsidRDefault="0099602F" w:rsidP="00E4396A">
      <w:pPr>
        <w:spacing w:before="120"/>
        <w:jc w:val="center"/>
        <w:rPr>
          <w:b/>
          <w:szCs w:val="26"/>
        </w:rPr>
      </w:pPr>
      <w:r>
        <w:rPr>
          <w:b/>
          <w:szCs w:val="26"/>
        </w:rPr>
        <w:t>Chương V</w:t>
      </w:r>
    </w:p>
    <w:p w:rsidR="006C0BF1" w:rsidRDefault="006C0BF1" w:rsidP="00DA1663">
      <w:pPr>
        <w:spacing w:before="120"/>
        <w:jc w:val="center"/>
        <w:rPr>
          <w:b/>
          <w:sz w:val="26"/>
          <w:szCs w:val="26"/>
        </w:rPr>
      </w:pPr>
      <w:r>
        <w:rPr>
          <w:b/>
          <w:sz w:val="26"/>
          <w:szCs w:val="26"/>
        </w:rPr>
        <w:t>HỢP TÁC QUỐC TẾ</w:t>
      </w:r>
      <w:r w:rsidR="00DA1663">
        <w:rPr>
          <w:b/>
          <w:sz w:val="26"/>
          <w:szCs w:val="26"/>
        </w:rPr>
        <w:t xml:space="preserve"> T</w:t>
      </w:r>
      <w:r>
        <w:rPr>
          <w:b/>
          <w:sz w:val="26"/>
          <w:szCs w:val="26"/>
        </w:rPr>
        <w:t xml:space="preserve">RONG </w:t>
      </w:r>
      <w:r w:rsidR="00DA1663">
        <w:rPr>
          <w:b/>
          <w:sz w:val="26"/>
          <w:szCs w:val="26"/>
        </w:rPr>
        <w:t xml:space="preserve">PHÒNG, </w:t>
      </w:r>
      <w:r>
        <w:rPr>
          <w:b/>
          <w:sz w:val="26"/>
          <w:szCs w:val="26"/>
        </w:rPr>
        <w:t xml:space="preserve">CHỐNG PHỔ BIẾN </w:t>
      </w:r>
      <w:r w:rsidR="00DA1663">
        <w:rPr>
          <w:b/>
          <w:sz w:val="26"/>
          <w:szCs w:val="26"/>
        </w:rPr>
        <w:t xml:space="preserve">                           </w:t>
      </w:r>
      <w:r>
        <w:rPr>
          <w:b/>
          <w:sz w:val="26"/>
          <w:szCs w:val="26"/>
        </w:rPr>
        <w:t>VŨ KHÍ HỦY DIỆT HÀNG LOẠT</w:t>
      </w:r>
    </w:p>
    <w:p w:rsidR="00AD7535" w:rsidRDefault="0084002F" w:rsidP="00AD7535">
      <w:pPr>
        <w:spacing w:before="120"/>
        <w:ind w:firstLine="851"/>
        <w:jc w:val="both"/>
        <w:rPr>
          <w:b/>
          <w:szCs w:val="26"/>
        </w:rPr>
      </w:pPr>
      <w:r>
        <w:rPr>
          <w:b/>
          <w:szCs w:val="26"/>
        </w:rPr>
        <w:t>Điều 3</w:t>
      </w:r>
      <w:r w:rsidR="00E439E4">
        <w:rPr>
          <w:b/>
          <w:szCs w:val="26"/>
        </w:rPr>
        <w:t>0</w:t>
      </w:r>
      <w:r w:rsidR="00AD7535" w:rsidRPr="00AD7535">
        <w:rPr>
          <w:b/>
          <w:szCs w:val="26"/>
        </w:rPr>
        <w:t>.</w:t>
      </w:r>
      <w:r w:rsidR="00AD7535">
        <w:rPr>
          <w:b/>
          <w:szCs w:val="26"/>
        </w:rPr>
        <w:t xml:space="preserve"> </w:t>
      </w:r>
      <w:r w:rsidR="007326E0">
        <w:rPr>
          <w:b/>
          <w:szCs w:val="26"/>
        </w:rPr>
        <w:t>Nguyên tắc hợp tác quốc tế</w:t>
      </w:r>
    </w:p>
    <w:p w:rsidR="007326E0" w:rsidRDefault="00023AEA" w:rsidP="00AD7535">
      <w:pPr>
        <w:spacing w:before="120"/>
        <w:ind w:firstLine="851"/>
        <w:jc w:val="both"/>
        <w:rPr>
          <w:szCs w:val="26"/>
        </w:rPr>
      </w:pPr>
      <w:r>
        <w:rPr>
          <w:szCs w:val="26"/>
        </w:rPr>
        <w:t>N</w:t>
      </w:r>
      <w:r w:rsidR="007326E0">
        <w:rPr>
          <w:szCs w:val="26"/>
        </w:rPr>
        <w:t xml:space="preserve">ước Cộng hòa xã hội chủ nghĩa Việt Nam thực hiện hợp tác quốc tế trong lĩnh vực phòng, chống phổ biến </w:t>
      </w:r>
      <w:r w:rsidR="00D92681">
        <w:t>v</w:t>
      </w:r>
      <w:r w:rsidR="00D92681" w:rsidRPr="00EB2E67">
        <w:t>ũ khí hủy diệt hàng loạt</w:t>
      </w:r>
      <w:r w:rsidR="00D92681">
        <w:rPr>
          <w:szCs w:val="26"/>
        </w:rPr>
        <w:t xml:space="preserve"> </w:t>
      </w:r>
      <w:r w:rsidR="007326E0">
        <w:rPr>
          <w:szCs w:val="26"/>
        </w:rPr>
        <w:t xml:space="preserve">trên cơ sở tuân thủ pháp luật Việt Nam và các điều ước quốc tế về phòng, chống phổ biến </w:t>
      </w:r>
      <w:r w:rsidR="00D92681">
        <w:t>v</w:t>
      </w:r>
      <w:r w:rsidR="00D92681" w:rsidRPr="00EB2E67">
        <w:t>ũ khí hủy diệt hàng loạt</w:t>
      </w:r>
      <w:r w:rsidR="00D92681">
        <w:rPr>
          <w:szCs w:val="26"/>
        </w:rPr>
        <w:t xml:space="preserve"> </w:t>
      </w:r>
      <w:r w:rsidR="002B65E7">
        <w:rPr>
          <w:szCs w:val="26"/>
        </w:rPr>
        <w:t xml:space="preserve">mà nước Cộng hòa xã hội chủ nghĩa Việt Nam là thành viên; tôn trọng các nguyên tắc cơ bản của pháp luật quốc tế; bảo đảm độc lập, chủ quyền, thống nhất và toàn vẹn lãnh thổ của Tổ quốc; bảo vệ lợi ích của nhà nước, quyền và </w:t>
      </w:r>
      <w:r w:rsidR="006D058E">
        <w:rPr>
          <w:szCs w:val="26"/>
        </w:rPr>
        <w:t>l</w:t>
      </w:r>
      <w:r w:rsidR="002B65E7">
        <w:rPr>
          <w:szCs w:val="26"/>
        </w:rPr>
        <w:t xml:space="preserve">ợi ích hợp pháp của </w:t>
      </w:r>
      <w:r w:rsidR="00A64C0D">
        <w:rPr>
          <w:szCs w:val="26"/>
        </w:rPr>
        <w:t xml:space="preserve">các </w:t>
      </w:r>
      <w:r w:rsidR="002B65E7">
        <w:rPr>
          <w:szCs w:val="26"/>
        </w:rPr>
        <w:t>tổ chức, cá nhân.</w:t>
      </w:r>
    </w:p>
    <w:p w:rsidR="002B65E7" w:rsidRPr="00172B23" w:rsidRDefault="002B65E7" w:rsidP="00AD7535">
      <w:pPr>
        <w:spacing w:before="120"/>
        <w:ind w:firstLine="851"/>
        <w:jc w:val="both"/>
        <w:rPr>
          <w:b/>
          <w:szCs w:val="26"/>
        </w:rPr>
      </w:pPr>
      <w:r w:rsidRPr="00172B23">
        <w:rPr>
          <w:b/>
          <w:szCs w:val="26"/>
        </w:rPr>
        <w:t>Điều 3</w:t>
      </w:r>
      <w:r w:rsidR="00E439E4">
        <w:rPr>
          <w:b/>
          <w:szCs w:val="26"/>
        </w:rPr>
        <w:t>1</w:t>
      </w:r>
      <w:r w:rsidR="00391CCD">
        <w:rPr>
          <w:b/>
          <w:szCs w:val="26"/>
        </w:rPr>
        <w:t>. Nội du</w:t>
      </w:r>
      <w:r w:rsidR="00A51BCA" w:rsidRPr="00172B23">
        <w:rPr>
          <w:b/>
          <w:szCs w:val="26"/>
        </w:rPr>
        <w:t>ng, trách nhiệm hợp tác quốc tế</w:t>
      </w:r>
    </w:p>
    <w:p w:rsidR="00A51BCA" w:rsidRDefault="00A51BCA" w:rsidP="00AD7535">
      <w:pPr>
        <w:spacing w:before="120"/>
        <w:ind w:firstLine="851"/>
        <w:jc w:val="both"/>
        <w:rPr>
          <w:szCs w:val="26"/>
        </w:rPr>
      </w:pPr>
      <w:r>
        <w:rPr>
          <w:szCs w:val="26"/>
        </w:rPr>
        <w:t>1. Nội dung hợp tác quốc tế bao gồm:</w:t>
      </w:r>
    </w:p>
    <w:p w:rsidR="00A51BCA" w:rsidRPr="00F028DC" w:rsidRDefault="00A51BCA" w:rsidP="00AD7535">
      <w:pPr>
        <w:spacing w:before="120"/>
        <w:ind w:firstLine="851"/>
        <w:jc w:val="both"/>
        <w:rPr>
          <w:spacing w:val="-8"/>
          <w:szCs w:val="26"/>
        </w:rPr>
      </w:pPr>
      <w:r w:rsidRPr="00F028DC">
        <w:rPr>
          <w:spacing w:val="-8"/>
          <w:szCs w:val="26"/>
        </w:rPr>
        <w:t>a) Trao đổi thông tin về phòng, chống phổ biến</w:t>
      </w:r>
      <w:r w:rsidR="00D92681" w:rsidRPr="00F028DC">
        <w:rPr>
          <w:spacing w:val="-8"/>
        </w:rPr>
        <w:t xml:space="preserve"> vũ khí hủy diệt hàng loạt</w:t>
      </w:r>
      <w:r w:rsidRPr="00F028DC">
        <w:rPr>
          <w:spacing w:val="-8"/>
          <w:szCs w:val="26"/>
        </w:rPr>
        <w:t>;</w:t>
      </w:r>
    </w:p>
    <w:p w:rsidR="00A51BCA" w:rsidRDefault="00A51BCA" w:rsidP="00AD7535">
      <w:pPr>
        <w:spacing w:before="120"/>
        <w:ind w:firstLine="851"/>
        <w:jc w:val="both"/>
        <w:rPr>
          <w:szCs w:val="26"/>
        </w:rPr>
      </w:pPr>
      <w:r>
        <w:rPr>
          <w:szCs w:val="26"/>
        </w:rPr>
        <w:t>b) Huấn luyện, diễn tập phòng, chống phổ biến</w:t>
      </w:r>
      <w:r w:rsidR="00D92681" w:rsidRPr="00D92681">
        <w:t xml:space="preserve"> </w:t>
      </w:r>
      <w:r w:rsidR="00D92681">
        <w:t>v</w:t>
      </w:r>
      <w:r w:rsidR="00D92681" w:rsidRPr="00EB2E67">
        <w:t>ũ khí hủy diệt hàng loạt</w:t>
      </w:r>
      <w:r>
        <w:rPr>
          <w:szCs w:val="26"/>
        </w:rPr>
        <w:t>;</w:t>
      </w:r>
    </w:p>
    <w:p w:rsidR="00A51BCA" w:rsidRDefault="00322CED" w:rsidP="00AD7535">
      <w:pPr>
        <w:spacing w:before="120"/>
        <w:ind w:firstLine="851"/>
        <w:jc w:val="both"/>
        <w:rPr>
          <w:szCs w:val="26"/>
        </w:rPr>
      </w:pPr>
      <w:r>
        <w:rPr>
          <w:szCs w:val="26"/>
        </w:rPr>
        <w:t>c) Nâ</w:t>
      </w:r>
      <w:r w:rsidR="00A51BCA">
        <w:rPr>
          <w:szCs w:val="26"/>
        </w:rPr>
        <w:t>ng cao năng lực pháp luật; đào tạo, huấn luyện kiến thức</w:t>
      </w:r>
      <w:r w:rsidR="001B26AE">
        <w:rPr>
          <w:szCs w:val="26"/>
        </w:rPr>
        <w:t>, kỹ năng về phòng, chống phổ biến</w:t>
      </w:r>
      <w:r w:rsidR="00F028DC" w:rsidRPr="00F028DC">
        <w:t xml:space="preserve"> </w:t>
      </w:r>
      <w:r w:rsidR="00F028DC">
        <w:t>v</w:t>
      </w:r>
      <w:r w:rsidR="00F028DC" w:rsidRPr="00EB2E67">
        <w:t>ũ khí hủy diệt hàng loạt</w:t>
      </w:r>
      <w:r w:rsidR="001B26AE">
        <w:rPr>
          <w:szCs w:val="26"/>
        </w:rPr>
        <w:t>;</w:t>
      </w:r>
    </w:p>
    <w:p w:rsidR="001B26AE" w:rsidRDefault="001B26AE" w:rsidP="00AD7535">
      <w:pPr>
        <w:spacing w:before="120"/>
        <w:ind w:firstLine="851"/>
        <w:jc w:val="both"/>
        <w:rPr>
          <w:szCs w:val="26"/>
        </w:rPr>
      </w:pPr>
      <w:r>
        <w:rPr>
          <w:szCs w:val="26"/>
        </w:rPr>
        <w:lastRenderedPageBreak/>
        <w:t>d) Tăng cường điều kiện vật chất về phòng, chống phổ biến</w:t>
      </w:r>
      <w:r w:rsidR="00F028DC" w:rsidRPr="00F028DC">
        <w:t xml:space="preserve"> </w:t>
      </w:r>
      <w:r w:rsidR="00F028DC">
        <w:t>v</w:t>
      </w:r>
      <w:r w:rsidR="00F028DC" w:rsidRPr="00EB2E67">
        <w:t>ũ khí hủy diệt hàng loạt</w:t>
      </w:r>
      <w:r>
        <w:rPr>
          <w:szCs w:val="26"/>
        </w:rPr>
        <w:t>;</w:t>
      </w:r>
    </w:p>
    <w:p w:rsidR="001B26AE" w:rsidRPr="007227F3" w:rsidRDefault="00A66869" w:rsidP="00AD7535">
      <w:pPr>
        <w:spacing w:before="120"/>
        <w:ind w:firstLine="851"/>
        <w:jc w:val="both"/>
        <w:rPr>
          <w:spacing w:val="-2"/>
          <w:szCs w:val="26"/>
        </w:rPr>
      </w:pPr>
      <w:r w:rsidRPr="007227F3">
        <w:rPr>
          <w:spacing w:val="-2"/>
          <w:szCs w:val="26"/>
        </w:rPr>
        <w:t xml:space="preserve">đ) </w:t>
      </w:r>
      <w:r w:rsidR="00ED6D69" w:rsidRPr="007227F3">
        <w:rPr>
          <w:spacing w:val="-2"/>
          <w:szCs w:val="26"/>
        </w:rPr>
        <w:t>Phòng ngừa, n</w:t>
      </w:r>
      <w:r w:rsidRPr="007227F3">
        <w:rPr>
          <w:spacing w:val="-2"/>
          <w:szCs w:val="26"/>
        </w:rPr>
        <w:t>găn chặ</w:t>
      </w:r>
      <w:r w:rsidR="001B26AE" w:rsidRPr="007227F3">
        <w:rPr>
          <w:spacing w:val="-2"/>
          <w:szCs w:val="26"/>
        </w:rPr>
        <w:t>n hoạt động phổ biến và tài trợ cho hoạt động phổ biến</w:t>
      </w:r>
      <w:r w:rsidR="00F028DC" w:rsidRPr="007227F3">
        <w:rPr>
          <w:spacing w:val="-2"/>
        </w:rPr>
        <w:t xml:space="preserve"> vũ khí hủy diệt hàng loạt</w:t>
      </w:r>
      <w:r w:rsidR="00055C53" w:rsidRPr="007227F3">
        <w:rPr>
          <w:spacing w:val="-2"/>
          <w:szCs w:val="26"/>
        </w:rPr>
        <w:t>;</w:t>
      </w:r>
      <w:r w:rsidR="009A73D9" w:rsidRPr="007227F3">
        <w:rPr>
          <w:spacing w:val="-2"/>
          <w:szCs w:val="26"/>
        </w:rPr>
        <w:t xml:space="preserve"> hỗ trợ, xác định, phong tỏa t</w:t>
      </w:r>
      <w:r w:rsidR="007227F3" w:rsidRPr="007227F3">
        <w:rPr>
          <w:spacing w:val="-2"/>
          <w:szCs w:val="26"/>
        </w:rPr>
        <w:t>à</w:t>
      </w:r>
      <w:r w:rsidR="009A73D9" w:rsidRPr="007227F3">
        <w:rPr>
          <w:spacing w:val="-2"/>
          <w:szCs w:val="26"/>
        </w:rPr>
        <w:t>i sản của đối tượng phổ biến và tài trợ phổ biến vũ khí hủy diệt hàng loạt; phối hợp điều tra, phát hiện, xử lý các vụ việc phổ biến và tài trợ phổ biến vũ khí hủy diệt hàng loạt;</w:t>
      </w:r>
    </w:p>
    <w:p w:rsidR="00055C53" w:rsidRDefault="00055C53" w:rsidP="00AD7535">
      <w:pPr>
        <w:spacing w:before="120"/>
        <w:ind w:firstLine="851"/>
        <w:jc w:val="both"/>
        <w:rPr>
          <w:szCs w:val="26"/>
        </w:rPr>
      </w:pPr>
      <w:r>
        <w:rPr>
          <w:szCs w:val="26"/>
        </w:rPr>
        <w:t>e) Thực hiện các nội dụng hợp tác quốc tế khác theo quy định của pháp luật Việt Nam và điều ước quốc tế mà nước Cộng hòa xã hội chủ nghĩa Việt Nam là thành viên</w:t>
      </w:r>
      <w:r w:rsidR="00DB227A">
        <w:rPr>
          <w:szCs w:val="26"/>
        </w:rPr>
        <w:t>.</w:t>
      </w:r>
    </w:p>
    <w:p w:rsidR="00E41747" w:rsidRDefault="00DB227A" w:rsidP="00AD7535">
      <w:pPr>
        <w:spacing w:before="120"/>
        <w:ind w:firstLine="851"/>
        <w:jc w:val="both"/>
        <w:rPr>
          <w:szCs w:val="26"/>
        </w:rPr>
      </w:pPr>
      <w:r>
        <w:rPr>
          <w:szCs w:val="26"/>
        </w:rPr>
        <w:t xml:space="preserve">2. </w:t>
      </w:r>
      <w:r w:rsidR="009D4290">
        <w:rPr>
          <w:szCs w:val="26"/>
        </w:rPr>
        <w:t>Bộ Quốc phòng chủ trì</w:t>
      </w:r>
      <w:r w:rsidR="009D4290">
        <w:rPr>
          <w:color w:val="000000"/>
        </w:rPr>
        <w:t xml:space="preserve">, phối hợp với các </w:t>
      </w:r>
      <w:r w:rsidR="00CC17AC">
        <w:rPr>
          <w:color w:val="000000"/>
        </w:rPr>
        <w:t>b</w:t>
      </w:r>
      <w:r w:rsidR="009D4290" w:rsidRPr="009D4290">
        <w:rPr>
          <w:color w:val="000000"/>
        </w:rPr>
        <w:t xml:space="preserve">ộ, ngành liên quan giúp Chính phủ đàm phán, đề xuất ký kết hoặc gia nhập điều ước quốc tế có liên quan đến phòng, chống </w:t>
      </w:r>
      <w:r w:rsidR="009D4290">
        <w:rPr>
          <w:color w:val="000000"/>
        </w:rPr>
        <w:t>phổ biến vũ khí hủy diệt hàng loạt</w:t>
      </w:r>
      <w:r w:rsidR="009D4290" w:rsidRPr="009D4290">
        <w:rPr>
          <w:color w:val="000000"/>
        </w:rPr>
        <w:t>; chủ trì, phối hợp với cá</w:t>
      </w:r>
      <w:r w:rsidR="00CC17AC">
        <w:rPr>
          <w:color w:val="000000"/>
        </w:rPr>
        <w:t>c b</w:t>
      </w:r>
      <w:r w:rsidR="009D4290" w:rsidRPr="009D4290">
        <w:rPr>
          <w:color w:val="000000"/>
        </w:rPr>
        <w:t xml:space="preserve">ộ, ngành liên quan trong hợp tác quốc tế về phòng, chống </w:t>
      </w:r>
      <w:r w:rsidR="00F57995">
        <w:rPr>
          <w:color w:val="000000"/>
        </w:rPr>
        <w:t>phổ biến vũ khí hủy diệt hàng loạt</w:t>
      </w:r>
      <w:r w:rsidR="00A870A0">
        <w:rPr>
          <w:szCs w:val="26"/>
        </w:rPr>
        <w:t>.</w:t>
      </w:r>
    </w:p>
    <w:p w:rsidR="00172B23" w:rsidRPr="00AD6074" w:rsidRDefault="00172B23" w:rsidP="00AD7535">
      <w:pPr>
        <w:spacing w:before="120"/>
        <w:ind w:firstLine="851"/>
        <w:jc w:val="both"/>
        <w:rPr>
          <w:b/>
          <w:szCs w:val="26"/>
        </w:rPr>
      </w:pPr>
      <w:r w:rsidRPr="00AD6074">
        <w:rPr>
          <w:b/>
          <w:szCs w:val="26"/>
        </w:rPr>
        <w:t>Điều 3</w:t>
      </w:r>
      <w:r w:rsidR="00E439E4">
        <w:rPr>
          <w:b/>
          <w:szCs w:val="26"/>
        </w:rPr>
        <w:t>2</w:t>
      </w:r>
      <w:r w:rsidRPr="00AD6074">
        <w:rPr>
          <w:b/>
          <w:szCs w:val="26"/>
        </w:rPr>
        <w:t xml:space="preserve">. </w:t>
      </w:r>
      <w:r w:rsidR="005E4815" w:rsidRPr="00AD6074">
        <w:rPr>
          <w:b/>
          <w:szCs w:val="26"/>
        </w:rPr>
        <w:t xml:space="preserve">Hợp tác quốc tế về </w:t>
      </w:r>
      <w:r w:rsidR="00F028DC">
        <w:rPr>
          <w:b/>
          <w:szCs w:val="26"/>
        </w:rPr>
        <w:t xml:space="preserve">phòng ngừa, </w:t>
      </w:r>
      <w:r w:rsidR="005E4815" w:rsidRPr="00AD6074">
        <w:rPr>
          <w:b/>
          <w:szCs w:val="26"/>
        </w:rPr>
        <w:t xml:space="preserve">ngăn chặn hoạt động phổ biến </w:t>
      </w:r>
      <w:r w:rsidR="00F028DC" w:rsidRPr="00F028DC">
        <w:rPr>
          <w:b/>
        </w:rPr>
        <w:t>vũ khí hủy diệt hàng loạt</w:t>
      </w:r>
    </w:p>
    <w:p w:rsidR="005E4815" w:rsidRDefault="005E4815" w:rsidP="00AD7535">
      <w:pPr>
        <w:spacing w:before="120"/>
        <w:ind w:firstLine="851"/>
        <w:jc w:val="both"/>
        <w:rPr>
          <w:szCs w:val="26"/>
        </w:rPr>
      </w:pPr>
      <w:r>
        <w:rPr>
          <w:szCs w:val="26"/>
        </w:rPr>
        <w:t xml:space="preserve">Hợp tác quốc tế về </w:t>
      </w:r>
      <w:r w:rsidR="00F028DC">
        <w:rPr>
          <w:szCs w:val="26"/>
        </w:rPr>
        <w:t xml:space="preserve">phòng ngừa, </w:t>
      </w:r>
      <w:r>
        <w:rPr>
          <w:szCs w:val="26"/>
        </w:rPr>
        <w:t xml:space="preserve">ngăn chặn hoạt động phổ biến </w:t>
      </w:r>
      <w:r w:rsidR="00F028DC">
        <w:t>v</w:t>
      </w:r>
      <w:r w:rsidR="00F028DC" w:rsidRPr="00EB2E67">
        <w:t>ũ khí hủy diệt hàng loạt</w:t>
      </w:r>
      <w:r w:rsidR="00F028DC">
        <w:rPr>
          <w:szCs w:val="26"/>
        </w:rPr>
        <w:t xml:space="preserve"> </w:t>
      </w:r>
      <w:r>
        <w:rPr>
          <w:szCs w:val="26"/>
        </w:rPr>
        <w:t xml:space="preserve">được thực hiện trên nguyên tắc quy định tại Điều </w:t>
      </w:r>
      <w:r w:rsidR="003E6A16">
        <w:rPr>
          <w:szCs w:val="26"/>
        </w:rPr>
        <w:t>5 và Điều 3</w:t>
      </w:r>
      <w:r w:rsidR="00D03887">
        <w:rPr>
          <w:szCs w:val="26"/>
        </w:rPr>
        <w:t>0</w:t>
      </w:r>
      <w:r w:rsidR="003E6A16">
        <w:rPr>
          <w:szCs w:val="26"/>
        </w:rPr>
        <w:t xml:space="preserve"> của nghị định này</w:t>
      </w:r>
      <w:r w:rsidR="00AD6074">
        <w:rPr>
          <w:szCs w:val="26"/>
        </w:rPr>
        <w:t xml:space="preserve"> và các điều ước quốc tế</w:t>
      </w:r>
      <w:r w:rsidR="00A8427A">
        <w:rPr>
          <w:szCs w:val="26"/>
        </w:rPr>
        <w:t xml:space="preserve"> </w:t>
      </w:r>
      <w:r w:rsidR="0021471F">
        <w:rPr>
          <w:szCs w:val="26"/>
        </w:rPr>
        <w:t xml:space="preserve">mà </w:t>
      </w:r>
      <w:r w:rsidR="00A8427A">
        <w:rPr>
          <w:szCs w:val="26"/>
        </w:rPr>
        <w:t>nước Cộng hòa xã hội chủ nghĩa Việt Nam là thành viên. Trường hợp nước Cộng hòa xã hội chủ nghĩa Việt Nam và nước có liên quan không cùng tham gia điều ước quốc tế đa phương hoặc chưa ký kết điều ước quốc tế song phương</w:t>
      </w:r>
      <w:r w:rsidR="007A6625">
        <w:rPr>
          <w:szCs w:val="26"/>
        </w:rPr>
        <w:t xml:space="preserve"> thì cơ quan có thẩm quyền của Việt Nam thực hiện hợp tác quốc tế để n</w:t>
      </w:r>
      <w:r w:rsidR="00B16435">
        <w:rPr>
          <w:szCs w:val="26"/>
        </w:rPr>
        <w:t>g</w:t>
      </w:r>
      <w:r w:rsidR="007A6625">
        <w:rPr>
          <w:szCs w:val="26"/>
        </w:rPr>
        <w:t>ăn chặn hoạt động phổ biến</w:t>
      </w:r>
      <w:r w:rsidR="00B16435">
        <w:rPr>
          <w:szCs w:val="26"/>
        </w:rPr>
        <w:t>, tài trợ phổ biến</w:t>
      </w:r>
      <w:r w:rsidR="000B159B">
        <w:rPr>
          <w:szCs w:val="26"/>
        </w:rPr>
        <w:t xml:space="preserve"> vũ khí hủy diệt hàng loạt</w:t>
      </w:r>
      <w:r w:rsidR="007A6625">
        <w:rPr>
          <w:szCs w:val="26"/>
        </w:rPr>
        <w:t xml:space="preserve"> trên nguyên tắc quy định tại Điều 5 và Điều 3</w:t>
      </w:r>
      <w:r w:rsidR="00D03887">
        <w:rPr>
          <w:szCs w:val="26"/>
        </w:rPr>
        <w:t>0</w:t>
      </w:r>
      <w:r w:rsidR="007A6625">
        <w:rPr>
          <w:szCs w:val="26"/>
        </w:rPr>
        <w:t xml:space="preserve"> của nghị định này</w:t>
      </w:r>
      <w:r w:rsidR="001174C0">
        <w:rPr>
          <w:szCs w:val="26"/>
        </w:rPr>
        <w:t>, phù hợp với nhu cầu và khả năng thực tế của mình</w:t>
      </w:r>
      <w:r w:rsidR="00A8427A">
        <w:rPr>
          <w:szCs w:val="26"/>
        </w:rPr>
        <w:t>.</w:t>
      </w:r>
    </w:p>
    <w:p w:rsidR="003053C4" w:rsidRPr="00E4396A" w:rsidRDefault="003053C4" w:rsidP="00E4396A">
      <w:pPr>
        <w:spacing w:before="120"/>
        <w:jc w:val="center"/>
        <w:rPr>
          <w:b/>
          <w:szCs w:val="26"/>
        </w:rPr>
      </w:pPr>
      <w:r w:rsidRPr="00E4396A">
        <w:rPr>
          <w:b/>
          <w:szCs w:val="26"/>
        </w:rPr>
        <w:t>Chương V</w:t>
      </w:r>
      <w:r w:rsidR="006575D4" w:rsidRPr="00E4396A">
        <w:rPr>
          <w:b/>
          <w:szCs w:val="26"/>
        </w:rPr>
        <w:t>I</w:t>
      </w:r>
    </w:p>
    <w:p w:rsidR="003053C4" w:rsidRDefault="006C0BF1" w:rsidP="00E4396A">
      <w:pPr>
        <w:spacing w:before="120"/>
        <w:jc w:val="center"/>
        <w:rPr>
          <w:b/>
          <w:sz w:val="26"/>
          <w:szCs w:val="26"/>
        </w:rPr>
      </w:pPr>
      <w:r>
        <w:rPr>
          <w:b/>
          <w:sz w:val="26"/>
          <w:szCs w:val="26"/>
        </w:rPr>
        <w:t xml:space="preserve">TRÁCH NHIỆM CỦA CƠ QUAN NHÀ NƯỚC TRONG </w:t>
      </w:r>
      <w:r w:rsidR="00A92D8B">
        <w:rPr>
          <w:b/>
          <w:sz w:val="26"/>
          <w:szCs w:val="26"/>
        </w:rPr>
        <w:t xml:space="preserve">PHÒNG, </w:t>
      </w:r>
      <w:r>
        <w:rPr>
          <w:b/>
          <w:sz w:val="26"/>
          <w:szCs w:val="26"/>
        </w:rPr>
        <w:t>CHỐNG PHỔ BIẾN VŨ KHÍ HỦY DIỆT HÀNG LOẠT</w:t>
      </w:r>
    </w:p>
    <w:p w:rsidR="00400331" w:rsidRPr="00F842A1" w:rsidRDefault="00400331" w:rsidP="00400331">
      <w:pPr>
        <w:spacing w:before="120"/>
        <w:ind w:firstLine="851"/>
        <w:jc w:val="both"/>
        <w:rPr>
          <w:b/>
          <w:spacing w:val="-10"/>
          <w:szCs w:val="26"/>
        </w:rPr>
      </w:pPr>
      <w:r w:rsidRPr="00F842A1">
        <w:rPr>
          <w:b/>
          <w:spacing w:val="-10"/>
          <w:szCs w:val="26"/>
        </w:rPr>
        <w:t>Điều 3</w:t>
      </w:r>
      <w:r w:rsidR="00D03887">
        <w:rPr>
          <w:b/>
          <w:spacing w:val="-10"/>
          <w:szCs w:val="26"/>
        </w:rPr>
        <w:t>3</w:t>
      </w:r>
      <w:r w:rsidRPr="00F842A1">
        <w:rPr>
          <w:b/>
          <w:spacing w:val="-10"/>
          <w:szCs w:val="26"/>
        </w:rPr>
        <w:t xml:space="preserve">. Trách nhiệm quản lý nhà nước về phòng, chống phổ biến </w:t>
      </w:r>
      <w:r w:rsidR="00EE499C" w:rsidRPr="00EE499C">
        <w:rPr>
          <w:b/>
        </w:rPr>
        <w:t>vũ khí hủy diệt hàng loạt</w:t>
      </w:r>
    </w:p>
    <w:p w:rsidR="00DB21D3" w:rsidRPr="00F60E43" w:rsidRDefault="00DB21D3" w:rsidP="00DB21D3">
      <w:pPr>
        <w:spacing w:before="120" w:after="120" w:line="320" w:lineRule="exact"/>
        <w:ind w:firstLine="851"/>
        <w:jc w:val="both"/>
        <w:rPr>
          <w:spacing w:val="-6"/>
        </w:rPr>
      </w:pPr>
      <w:r w:rsidRPr="00F60E43">
        <w:rPr>
          <w:spacing w:val="-6"/>
        </w:rPr>
        <w:t>1. Chính phủ thống nhất quản lý nhà nước về phòng, chống phổ biến</w:t>
      </w:r>
      <w:r w:rsidR="00EE499C" w:rsidRPr="00EE499C">
        <w:t xml:space="preserve"> </w:t>
      </w:r>
      <w:r w:rsidR="00EE499C">
        <w:t>v</w:t>
      </w:r>
      <w:r w:rsidR="00EE499C" w:rsidRPr="00EB2E67">
        <w:t>ũ khí hủy diệt hàng loạt</w:t>
      </w:r>
      <w:r w:rsidRPr="00F60E43">
        <w:rPr>
          <w:spacing w:val="-6"/>
        </w:rPr>
        <w:t>.</w:t>
      </w:r>
    </w:p>
    <w:p w:rsidR="00DB21D3" w:rsidRPr="00193CFA" w:rsidRDefault="00DB21D3" w:rsidP="00DB21D3">
      <w:pPr>
        <w:spacing w:before="120" w:after="120" w:line="320" w:lineRule="exact"/>
        <w:ind w:firstLine="851"/>
        <w:jc w:val="both"/>
      </w:pPr>
      <w:r w:rsidRPr="00193CFA">
        <w:t xml:space="preserve">2. Chính phủ ban hành văn bản quy phạm pháp luật theo thẩm quyền, chiến lược về phòng, chống </w:t>
      </w:r>
      <w:r>
        <w:t>phổ biến</w:t>
      </w:r>
      <w:r w:rsidR="00EE499C" w:rsidRPr="00EE499C">
        <w:t xml:space="preserve"> </w:t>
      </w:r>
      <w:r w:rsidR="00EE499C">
        <w:t>v</w:t>
      </w:r>
      <w:r w:rsidR="00EE499C" w:rsidRPr="00EB2E67">
        <w:t>ũ khí hủy diệt hàng loạt</w:t>
      </w:r>
      <w:r w:rsidRPr="00193CFA">
        <w:t>.</w:t>
      </w:r>
    </w:p>
    <w:p w:rsidR="001B6B7E" w:rsidRDefault="00DB21D3" w:rsidP="001B6B7E">
      <w:pPr>
        <w:spacing w:before="120" w:after="120" w:line="320" w:lineRule="exact"/>
        <w:ind w:firstLine="851"/>
        <w:jc w:val="both"/>
      </w:pPr>
      <w:r w:rsidRPr="00193CFA">
        <w:t xml:space="preserve">3. </w:t>
      </w:r>
      <w:r w:rsidR="008E75C9">
        <w:t>Bộ Quốc phòng chịu trách nhiệm trước</w:t>
      </w:r>
      <w:r w:rsidRPr="00193CFA">
        <w:t xml:space="preserve"> Chính phủ </w:t>
      </w:r>
      <w:r w:rsidR="008E75C9">
        <w:t xml:space="preserve">chủ trì </w:t>
      </w:r>
      <w:r w:rsidRPr="00193CFA">
        <w:t xml:space="preserve">phối hợp với </w:t>
      </w:r>
      <w:r w:rsidR="002E573E">
        <w:t>các Bộ, cơ quan ngang Bộ, Ủy ban nhân dân cấp tỉnh</w:t>
      </w:r>
      <w:r w:rsidRPr="00193CFA">
        <w:t xml:space="preserve"> </w:t>
      </w:r>
      <w:r w:rsidR="008E75C9">
        <w:t>thực hiện quản lý nhà nước về</w:t>
      </w:r>
      <w:r w:rsidRPr="00193CFA">
        <w:t xml:space="preserve"> phòng, chống </w:t>
      </w:r>
      <w:r w:rsidR="002E573E">
        <w:t>phổ biến</w:t>
      </w:r>
      <w:r w:rsidR="00EE499C" w:rsidRPr="00EE499C">
        <w:t xml:space="preserve"> </w:t>
      </w:r>
      <w:r w:rsidR="00EE499C">
        <w:t>v</w:t>
      </w:r>
      <w:r w:rsidR="00EE499C" w:rsidRPr="00EB2E67">
        <w:t>ũ khí hủy diệt hàng loạt</w:t>
      </w:r>
      <w:r w:rsidRPr="00193CFA">
        <w:t xml:space="preserve">; </w:t>
      </w:r>
      <w:r w:rsidR="002E573E" w:rsidRPr="00193CFA">
        <w:t xml:space="preserve">phối hợp công tác phòng, chống </w:t>
      </w:r>
      <w:r w:rsidR="002E573E">
        <w:t xml:space="preserve">phổ biến </w:t>
      </w:r>
      <w:r w:rsidR="00EE499C">
        <w:t>v</w:t>
      </w:r>
      <w:r w:rsidR="00EE499C" w:rsidRPr="00EB2E67">
        <w:t>ũ khí hủy diệt hàng loạt</w:t>
      </w:r>
      <w:r w:rsidR="00EE499C">
        <w:t xml:space="preserve"> </w:t>
      </w:r>
      <w:r w:rsidR="002E573E">
        <w:t>với</w:t>
      </w:r>
      <w:r w:rsidR="001B6B7E">
        <w:t xml:space="preserve"> </w:t>
      </w:r>
      <w:r w:rsidR="00BA7A07">
        <w:t>công t</w:t>
      </w:r>
      <w:r w:rsidRPr="00193CFA">
        <w:t xml:space="preserve">ác phòng, chống rửa tiền và công tác phòng, chống </w:t>
      </w:r>
      <w:r w:rsidR="00BA7A07" w:rsidRPr="00193CFA">
        <w:t xml:space="preserve">khủng bố </w:t>
      </w:r>
      <w:r w:rsidR="00BA7A07">
        <w:t xml:space="preserve">và </w:t>
      </w:r>
      <w:r w:rsidRPr="00193CFA">
        <w:t>tài trợ khủng bố.</w:t>
      </w:r>
      <w:bookmarkStart w:id="8" w:name="dieu_42"/>
    </w:p>
    <w:p w:rsidR="00FA0FD3" w:rsidRPr="002B7B9F" w:rsidRDefault="001B6B7E" w:rsidP="00FA0FD3">
      <w:pPr>
        <w:spacing w:before="120" w:after="120" w:line="320" w:lineRule="exact"/>
        <w:ind w:firstLine="851"/>
        <w:jc w:val="both"/>
        <w:rPr>
          <w:b/>
          <w:bCs/>
          <w:szCs w:val="18"/>
        </w:rPr>
      </w:pPr>
      <w:r w:rsidRPr="002B7B9F">
        <w:rPr>
          <w:b/>
          <w:bCs/>
          <w:szCs w:val="18"/>
        </w:rPr>
        <w:lastRenderedPageBreak/>
        <w:t>Điều 3</w:t>
      </w:r>
      <w:r w:rsidR="00D03887" w:rsidRPr="002B7B9F">
        <w:rPr>
          <w:b/>
          <w:bCs/>
          <w:szCs w:val="18"/>
        </w:rPr>
        <w:t>4</w:t>
      </w:r>
      <w:r w:rsidRPr="002B7B9F">
        <w:rPr>
          <w:b/>
          <w:bCs/>
          <w:szCs w:val="18"/>
        </w:rPr>
        <w:t xml:space="preserve">. </w:t>
      </w:r>
      <w:r w:rsidR="00FA0FD3" w:rsidRPr="002B7B9F">
        <w:rPr>
          <w:b/>
          <w:bCs/>
          <w:szCs w:val="18"/>
        </w:rPr>
        <w:t>Trách nhiệm của Bộ Quốc phòng</w:t>
      </w:r>
    </w:p>
    <w:p w:rsidR="00983E95" w:rsidRPr="002B7B9F" w:rsidRDefault="00544664" w:rsidP="00983E95">
      <w:pPr>
        <w:spacing w:before="120" w:after="120" w:line="320" w:lineRule="exact"/>
        <w:ind w:firstLine="851"/>
        <w:jc w:val="both"/>
        <w:rPr>
          <w:szCs w:val="18"/>
        </w:rPr>
      </w:pPr>
      <w:r w:rsidRPr="002B7B9F">
        <w:rPr>
          <w:szCs w:val="18"/>
        </w:rPr>
        <w:t>1.</w:t>
      </w:r>
      <w:r w:rsidR="00FA0FD3" w:rsidRPr="002B7B9F">
        <w:rPr>
          <w:szCs w:val="18"/>
        </w:rPr>
        <w:t xml:space="preserve"> </w:t>
      </w:r>
      <w:r w:rsidR="00D234AB" w:rsidRPr="002B7B9F">
        <w:rPr>
          <w:szCs w:val="18"/>
        </w:rPr>
        <w:t>Trong quản lý Nhà nước về phòng, chống phổ biến vũ khí hủy diệt hàng loạt</w:t>
      </w:r>
      <w:r w:rsidR="00A64C0D">
        <w:rPr>
          <w:szCs w:val="18"/>
        </w:rPr>
        <w:t>:</w:t>
      </w:r>
    </w:p>
    <w:p w:rsidR="001160C7" w:rsidRPr="002B7B9F" w:rsidRDefault="00983E95" w:rsidP="001160C7">
      <w:pPr>
        <w:spacing w:before="120" w:after="120" w:line="320" w:lineRule="exact"/>
        <w:ind w:firstLine="851"/>
        <w:jc w:val="both"/>
        <w:rPr>
          <w:szCs w:val="18"/>
        </w:rPr>
      </w:pPr>
      <w:r w:rsidRPr="002B7B9F">
        <w:rPr>
          <w:szCs w:val="18"/>
        </w:rPr>
        <w:t xml:space="preserve">a) </w:t>
      </w:r>
      <w:r w:rsidR="001160C7" w:rsidRPr="002B7B9F">
        <w:rPr>
          <w:szCs w:val="18"/>
        </w:rPr>
        <w:t>Thực hiện chức năng, nhiệm vụ của Cơ quan đầu mối Quốc gia Việt Nam được quy định tại Điều 14 của Nghị định này.</w:t>
      </w:r>
    </w:p>
    <w:p w:rsidR="00AE3220" w:rsidRPr="002B7B9F" w:rsidRDefault="00AE3220" w:rsidP="007D5156">
      <w:pPr>
        <w:spacing w:before="120" w:after="120" w:line="320" w:lineRule="exact"/>
        <w:ind w:firstLine="851"/>
        <w:jc w:val="both"/>
        <w:rPr>
          <w:szCs w:val="18"/>
        </w:rPr>
      </w:pPr>
      <w:r w:rsidRPr="002B7B9F">
        <w:rPr>
          <w:szCs w:val="18"/>
        </w:rPr>
        <w:t xml:space="preserve">b) </w:t>
      </w:r>
      <w:r w:rsidR="00983E95" w:rsidRPr="002B7B9F">
        <w:rPr>
          <w:szCs w:val="18"/>
        </w:rPr>
        <w:t>Đề xuất với Chính phủ việc xây dựng, hoàn thiện pháp luật về phòng, chống phổ biến vũ khí hủy diệt hàng loạt;</w:t>
      </w:r>
    </w:p>
    <w:p w:rsidR="007D5156" w:rsidRPr="002B7B9F" w:rsidRDefault="00AE3220" w:rsidP="007D5156">
      <w:pPr>
        <w:spacing w:before="120" w:after="120" w:line="320" w:lineRule="exact"/>
        <w:ind w:firstLine="851"/>
        <w:jc w:val="both"/>
        <w:rPr>
          <w:szCs w:val="18"/>
        </w:rPr>
      </w:pPr>
      <w:r w:rsidRPr="002B7B9F">
        <w:rPr>
          <w:szCs w:val="18"/>
        </w:rPr>
        <w:t>c</w:t>
      </w:r>
      <w:r w:rsidR="00983E95" w:rsidRPr="002B7B9F">
        <w:rPr>
          <w:szCs w:val="18"/>
        </w:rPr>
        <w:t xml:space="preserve">) Chủ trì, phối hợp xây dựng và trình cơ quan có thẩm quyền ban hành hoặc ban hành theo thẩm quyền văn bản quy phạm pháp luật, chiến lược, chương trình, kế hoạch, phương án, biện pháp phòng, chống </w:t>
      </w:r>
      <w:r w:rsidR="007D5156" w:rsidRPr="002B7B9F">
        <w:rPr>
          <w:szCs w:val="18"/>
        </w:rPr>
        <w:t>phổ biến vũ khí hủy diệt hàng loạt</w:t>
      </w:r>
      <w:r w:rsidR="00983E95" w:rsidRPr="002B7B9F">
        <w:rPr>
          <w:szCs w:val="18"/>
        </w:rPr>
        <w:t>;</w:t>
      </w:r>
    </w:p>
    <w:p w:rsidR="007D5156" w:rsidRPr="002B7B9F" w:rsidRDefault="00AE3220" w:rsidP="007D5156">
      <w:pPr>
        <w:spacing w:before="120" w:after="120" w:line="320" w:lineRule="exact"/>
        <w:ind w:firstLine="851"/>
        <w:jc w:val="both"/>
        <w:rPr>
          <w:szCs w:val="18"/>
        </w:rPr>
      </w:pPr>
      <w:r w:rsidRPr="002B7B9F">
        <w:rPr>
          <w:szCs w:val="18"/>
        </w:rPr>
        <w:t>d</w:t>
      </w:r>
      <w:r w:rsidR="007D5156" w:rsidRPr="002B7B9F">
        <w:rPr>
          <w:szCs w:val="18"/>
        </w:rPr>
        <w:t>) Chủ trì, phối h</w:t>
      </w:r>
      <w:r w:rsidR="006C61E8">
        <w:rPr>
          <w:szCs w:val="18"/>
        </w:rPr>
        <w:t>ợp với các b</w:t>
      </w:r>
      <w:r w:rsidR="00983E95" w:rsidRPr="002B7B9F">
        <w:rPr>
          <w:szCs w:val="18"/>
        </w:rPr>
        <w:t xml:space="preserve">ộ, ngành liên quan và hướng dẫn Ủy ban nhân dân cấp tỉnh tổ chức thực hiện văn bản quy phạm pháp luật, chiến lược, chương trình, kế hoạch, phương án, biện pháp về phòng, chống </w:t>
      </w:r>
      <w:r w:rsidR="007D5156" w:rsidRPr="002B7B9F">
        <w:rPr>
          <w:szCs w:val="18"/>
        </w:rPr>
        <w:t>phổ biến vũ khí hủy diệt hàng loạt</w:t>
      </w:r>
      <w:r w:rsidR="00983E95" w:rsidRPr="002B7B9F">
        <w:rPr>
          <w:szCs w:val="18"/>
        </w:rPr>
        <w:t>;</w:t>
      </w:r>
    </w:p>
    <w:p w:rsidR="00A5726F" w:rsidRPr="002B7B9F" w:rsidRDefault="00AE3220" w:rsidP="00A5726F">
      <w:pPr>
        <w:spacing w:before="120" w:after="120" w:line="320" w:lineRule="exact"/>
        <w:ind w:firstLine="851"/>
        <w:jc w:val="both"/>
        <w:rPr>
          <w:szCs w:val="18"/>
        </w:rPr>
      </w:pPr>
      <w:r w:rsidRPr="002B7B9F">
        <w:rPr>
          <w:szCs w:val="18"/>
        </w:rPr>
        <w:t>đ</w:t>
      </w:r>
      <w:r w:rsidR="00983E95" w:rsidRPr="002B7B9F">
        <w:rPr>
          <w:szCs w:val="18"/>
        </w:rPr>
        <w:t xml:space="preserve">) Chủ trì, phối hợp với Bộ </w:t>
      </w:r>
      <w:r w:rsidR="007D5156" w:rsidRPr="002B7B9F">
        <w:rPr>
          <w:szCs w:val="18"/>
        </w:rPr>
        <w:t>Công an</w:t>
      </w:r>
      <w:r w:rsidR="00983E95" w:rsidRPr="002B7B9F">
        <w:rPr>
          <w:szCs w:val="18"/>
        </w:rPr>
        <w:t xml:space="preserve">, các cơ quan, tổ chức có liên quan ban hành và tổ chức thực hiện quy định về đào tạo, bồi dưỡng cán bộ làm công tác phòng, chống </w:t>
      </w:r>
      <w:r w:rsidR="00A5726F" w:rsidRPr="002B7B9F">
        <w:rPr>
          <w:szCs w:val="18"/>
        </w:rPr>
        <w:t>phổ biến vũ khí hủy diệt hàng loạt</w:t>
      </w:r>
      <w:r w:rsidR="00983E95" w:rsidRPr="002B7B9F">
        <w:rPr>
          <w:szCs w:val="18"/>
        </w:rPr>
        <w:t>;</w:t>
      </w:r>
    </w:p>
    <w:p w:rsidR="00FC6210" w:rsidRPr="002B7B9F" w:rsidRDefault="00AE3220" w:rsidP="00FC6210">
      <w:pPr>
        <w:spacing w:before="120" w:after="120" w:line="320" w:lineRule="exact"/>
        <w:ind w:firstLine="851"/>
        <w:jc w:val="both"/>
        <w:rPr>
          <w:szCs w:val="18"/>
        </w:rPr>
      </w:pPr>
      <w:r w:rsidRPr="002B7B9F">
        <w:rPr>
          <w:szCs w:val="18"/>
        </w:rPr>
        <w:t>e</w:t>
      </w:r>
      <w:r w:rsidR="00983E95" w:rsidRPr="002B7B9F">
        <w:rPr>
          <w:szCs w:val="18"/>
        </w:rPr>
        <w:t xml:space="preserve">) Chủ trì, phối hợp với các cơ quan, tổ chức có liên quan thực hiện chế độ báo cáo, tổng kết về công tác phòng, chống </w:t>
      </w:r>
      <w:r w:rsidR="00A5726F" w:rsidRPr="002B7B9F">
        <w:rPr>
          <w:szCs w:val="18"/>
        </w:rPr>
        <w:t>phổ biến vũ khí hủy diệt hàng loạt</w:t>
      </w:r>
      <w:r w:rsidR="00983E95" w:rsidRPr="002B7B9F">
        <w:rPr>
          <w:szCs w:val="18"/>
        </w:rPr>
        <w:t xml:space="preserve">; kiến nghị, đề xuất giải pháp liên quan đến phòng, chống </w:t>
      </w:r>
      <w:r w:rsidR="00FC6210" w:rsidRPr="002B7B9F">
        <w:rPr>
          <w:szCs w:val="18"/>
        </w:rPr>
        <w:t>phổ biến vũ khí hủy diệt hàng loạt</w:t>
      </w:r>
      <w:r w:rsidR="00983E95" w:rsidRPr="002B7B9F">
        <w:rPr>
          <w:szCs w:val="18"/>
        </w:rPr>
        <w:t>;</w:t>
      </w:r>
    </w:p>
    <w:p w:rsidR="00983E95" w:rsidRPr="002B7B9F" w:rsidRDefault="00AE3220" w:rsidP="00FC6210">
      <w:pPr>
        <w:spacing w:before="120" w:after="120" w:line="320" w:lineRule="exact"/>
        <w:ind w:firstLine="851"/>
        <w:jc w:val="both"/>
        <w:rPr>
          <w:szCs w:val="18"/>
        </w:rPr>
      </w:pPr>
      <w:r w:rsidRPr="002B7B9F">
        <w:rPr>
          <w:szCs w:val="18"/>
        </w:rPr>
        <w:t>g</w:t>
      </w:r>
      <w:r w:rsidR="00983E95" w:rsidRPr="002B7B9F">
        <w:rPr>
          <w:szCs w:val="18"/>
        </w:rPr>
        <w:t xml:space="preserve">) Thanh tra, kiểm tra, giải quyết khiếu nại, tố cáo trong phòng, chống </w:t>
      </w:r>
      <w:r w:rsidR="00FC6210" w:rsidRPr="002B7B9F">
        <w:rPr>
          <w:szCs w:val="18"/>
        </w:rPr>
        <w:t>phổ biến vũ khí hủy diệt hàng loạt</w:t>
      </w:r>
      <w:r w:rsidR="00983E95" w:rsidRPr="002B7B9F">
        <w:rPr>
          <w:szCs w:val="18"/>
        </w:rPr>
        <w:t>;</w:t>
      </w:r>
    </w:p>
    <w:p w:rsidR="009F390E" w:rsidRPr="002B7B9F" w:rsidRDefault="00AE3220" w:rsidP="009F390E">
      <w:pPr>
        <w:spacing w:before="120" w:after="120" w:line="320" w:lineRule="exact"/>
        <w:ind w:firstLine="851"/>
        <w:jc w:val="both"/>
        <w:rPr>
          <w:szCs w:val="18"/>
        </w:rPr>
      </w:pPr>
      <w:r w:rsidRPr="002B7B9F">
        <w:rPr>
          <w:szCs w:val="18"/>
        </w:rPr>
        <w:t>h</w:t>
      </w:r>
      <w:r w:rsidR="00983E95" w:rsidRPr="002B7B9F">
        <w:rPr>
          <w:szCs w:val="18"/>
        </w:rPr>
        <w:t xml:space="preserve">) </w:t>
      </w:r>
      <w:r w:rsidR="00A81BB8">
        <w:rPr>
          <w:szCs w:val="18"/>
        </w:rPr>
        <w:t>Chủ trì phối hợp với Bộ Công an và các bộ ngành liên quan t</w:t>
      </w:r>
      <w:r w:rsidR="00983E95" w:rsidRPr="002B7B9F">
        <w:rPr>
          <w:szCs w:val="18"/>
        </w:rPr>
        <w:t xml:space="preserve">hực hiện hợp tác quốc tế về phòng, chống </w:t>
      </w:r>
      <w:r w:rsidR="00887BA8">
        <w:rPr>
          <w:szCs w:val="18"/>
        </w:rPr>
        <w:t>phổ biến vũ khí hủy diệt hàng loạt</w:t>
      </w:r>
      <w:r w:rsidR="00983E95" w:rsidRPr="002B7B9F">
        <w:rPr>
          <w:szCs w:val="18"/>
        </w:rPr>
        <w:t xml:space="preserve"> t</w:t>
      </w:r>
      <w:r w:rsidR="008E57BF" w:rsidRPr="002B7B9F">
        <w:rPr>
          <w:szCs w:val="18"/>
        </w:rPr>
        <w:t>heo quy định tại Điều 3</w:t>
      </w:r>
      <w:r w:rsidR="00D03887" w:rsidRPr="002B7B9F">
        <w:rPr>
          <w:szCs w:val="18"/>
        </w:rPr>
        <w:t>1</w:t>
      </w:r>
      <w:r w:rsidR="00983E95" w:rsidRPr="002B7B9F">
        <w:rPr>
          <w:szCs w:val="18"/>
        </w:rPr>
        <w:t xml:space="preserve"> của </w:t>
      </w:r>
      <w:r w:rsidR="008E57BF" w:rsidRPr="002B7B9F">
        <w:rPr>
          <w:szCs w:val="18"/>
        </w:rPr>
        <w:t>Nghị định</w:t>
      </w:r>
      <w:r w:rsidR="00983E95" w:rsidRPr="002B7B9F">
        <w:rPr>
          <w:szCs w:val="18"/>
        </w:rPr>
        <w:t xml:space="preserve"> này</w:t>
      </w:r>
      <w:r w:rsidR="000C52EE" w:rsidRPr="002B7B9F">
        <w:rPr>
          <w:szCs w:val="18"/>
        </w:rPr>
        <w:t>;</w:t>
      </w:r>
    </w:p>
    <w:p w:rsidR="009F390E" w:rsidRPr="003E1281" w:rsidRDefault="009F390E" w:rsidP="009F390E">
      <w:pPr>
        <w:spacing w:before="120" w:after="120" w:line="320" w:lineRule="exact"/>
        <w:ind w:firstLine="851"/>
        <w:jc w:val="both"/>
        <w:rPr>
          <w:spacing w:val="-6"/>
          <w:szCs w:val="18"/>
        </w:rPr>
      </w:pPr>
      <w:r w:rsidRPr="003E1281">
        <w:rPr>
          <w:spacing w:val="-6"/>
          <w:szCs w:val="18"/>
        </w:rPr>
        <w:t xml:space="preserve">2. Trong tổ chức thực hiện phòng, chống </w:t>
      </w:r>
      <w:r w:rsidR="00A81BB8" w:rsidRPr="003E1281">
        <w:rPr>
          <w:spacing w:val="-6"/>
          <w:szCs w:val="18"/>
        </w:rPr>
        <w:t>phổ biến vũ khí hủy diệt hàng loạt</w:t>
      </w:r>
      <w:r w:rsidR="003E1281" w:rsidRPr="003E1281">
        <w:rPr>
          <w:spacing w:val="-6"/>
          <w:szCs w:val="18"/>
        </w:rPr>
        <w:t>:</w:t>
      </w:r>
    </w:p>
    <w:p w:rsidR="006D2C02" w:rsidRPr="002B7B9F" w:rsidRDefault="009F390E" w:rsidP="006D2C02">
      <w:pPr>
        <w:spacing w:before="120" w:after="120" w:line="320" w:lineRule="exact"/>
        <w:ind w:firstLine="851"/>
        <w:jc w:val="both"/>
        <w:rPr>
          <w:szCs w:val="18"/>
        </w:rPr>
      </w:pPr>
      <w:r w:rsidRPr="002B7B9F">
        <w:rPr>
          <w:szCs w:val="18"/>
        </w:rPr>
        <w:t xml:space="preserve">a) Phân công, bảo đảm trang bị cho lực lượng chống </w:t>
      </w:r>
      <w:r w:rsidR="006D6F13" w:rsidRPr="002B7B9F">
        <w:rPr>
          <w:szCs w:val="18"/>
        </w:rPr>
        <w:t>phổ biến vũ khí hủy diệt hàng loạt</w:t>
      </w:r>
      <w:r w:rsidR="006D2C02" w:rsidRPr="002B7B9F">
        <w:rPr>
          <w:szCs w:val="18"/>
        </w:rPr>
        <w:t xml:space="preserve"> thuộc Bộ Quốc phòng</w:t>
      </w:r>
      <w:r w:rsidR="00A1160E">
        <w:rPr>
          <w:szCs w:val="18"/>
        </w:rPr>
        <w:t xml:space="preserve"> được quy định tại điểm a, điểm b Điều 16 của Nghị định này</w:t>
      </w:r>
      <w:r w:rsidRPr="002B7B9F">
        <w:rPr>
          <w:szCs w:val="18"/>
        </w:rPr>
        <w:t>;</w:t>
      </w:r>
    </w:p>
    <w:p w:rsidR="00EC53A9" w:rsidRPr="002B7B9F" w:rsidRDefault="009F390E" w:rsidP="00EC53A9">
      <w:pPr>
        <w:spacing w:before="120" w:after="120" w:line="320" w:lineRule="exact"/>
        <w:ind w:firstLine="851"/>
        <w:jc w:val="both"/>
        <w:rPr>
          <w:szCs w:val="18"/>
        </w:rPr>
      </w:pPr>
      <w:r w:rsidRPr="002B7B9F">
        <w:rPr>
          <w:szCs w:val="18"/>
        </w:rPr>
        <w:t>b</w:t>
      </w:r>
      <w:r w:rsidR="006835B5" w:rsidRPr="002B7B9F">
        <w:rPr>
          <w:szCs w:val="18"/>
        </w:rPr>
        <w:t>) Chủ trì, phối hợp với các b</w:t>
      </w:r>
      <w:r w:rsidRPr="002B7B9F">
        <w:rPr>
          <w:szCs w:val="18"/>
        </w:rPr>
        <w:t xml:space="preserve">ộ, ngành, cơ quan, tổ chức có liên quan chỉ đạo, tổ chức thực hiện công tác phòng, chống </w:t>
      </w:r>
      <w:r w:rsidR="006D2C02" w:rsidRPr="002B7B9F">
        <w:rPr>
          <w:szCs w:val="18"/>
        </w:rPr>
        <w:t>phổ biến vũ khí hủy diệt hàng loạt</w:t>
      </w:r>
      <w:r w:rsidRPr="002B7B9F">
        <w:rPr>
          <w:szCs w:val="18"/>
        </w:rPr>
        <w:t xml:space="preserve"> trên phạm vi toàn quốc t</w:t>
      </w:r>
      <w:r w:rsidR="00EC53A9" w:rsidRPr="002B7B9F">
        <w:rPr>
          <w:szCs w:val="18"/>
        </w:rPr>
        <w:t>heo quy định tại các chương III và</w:t>
      </w:r>
      <w:r w:rsidRPr="002B7B9F">
        <w:rPr>
          <w:szCs w:val="18"/>
        </w:rPr>
        <w:t xml:space="preserve"> IV của </w:t>
      </w:r>
      <w:r w:rsidR="00EC53A9" w:rsidRPr="002B7B9F">
        <w:rPr>
          <w:szCs w:val="18"/>
        </w:rPr>
        <w:t xml:space="preserve">Nghị định </w:t>
      </w:r>
      <w:r w:rsidRPr="002B7B9F">
        <w:rPr>
          <w:szCs w:val="18"/>
        </w:rPr>
        <w:t xml:space="preserve">này; phối hợp với Bộ </w:t>
      </w:r>
      <w:r w:rsidR="00EC53A9" w:rsidRPr="002B7B9F">
        <w:rPr>
          <w:szCs w:val="18"/>
        </w:rPr>
        <w:t>Công an</w:t>
      </w:r>
      <w:r w:rsidRPr="002B7B9F">
        <w:rPr>
          <w:szCs w:val="18"/>
        </w:rPr>
        <w:t xml:space="preserve"> tổ chức thực hiện phòng, chống </w:t>
      </w:r>
      <w:r w:rsidR="00EC53A9" w:rsidRPr="002B7B9F">
        <w:rPr>
          <w:szCs w:val="18"/>
        </w:rPr>
        <w:t>phổ biến vũ khí hủy diệt hàng loạt thuộc phạm vi</w:t>
      </w:r>
      <w:r w:rsidRPr="002B7B9F">
        <w:rPr>
          <w:szCs w:val="18"/>
        </w:rPr>
        <w:t xml:space="preserve"> Bộ </w:t>
      </w:r>
      <w:r w:rsidR="00EC53A9" w:rsidRPr="002B7B9F">
        <w:rPr>
          <w:szCs w:val="18"/>
        </w:rPr>
        <w:t>Công an</w:t>
      </w:r>
      <w:r w:rsidRPr="002B7B9F">
        <w:rPr>
          <w:szCs w:val="18"/>
        </w:rPr>
        <w:t xml:space="preserve"> quản lý;</w:t>
      </w:r>
    </w:p>
    <w:p w:rsidR="00EA2011" w:rsidRPr="002B7B9F" w:rsidRDefault="009F390E" w:rsidP="00EA2011">
      <w:pPr>
        <w:spacing w:before="120" w:after="120" w:line="320" w:lineRule="exact"/>
        <w:ind w:firstLine="851"/>
        <w:jc w:val="both"/>
        <w:rPr>
          <w:szCs w:val="18"/>
        </w:rPr>
      </w:pPr>
      <w:r w:rsidRPr="002B7B9F">
        <w:rPr>
          <w:szCs w:val="18"/>
        </w:rPr>
        <w:t xml:space="preserve">c) Chỉ đạo các cơ quan, đơn vị </w:t>
      </w:r>
      <w:r w:rsidR="003E1281">
        <w:rPr>
          <w:szCs w:val="18"/>
        </w:rPr>
        <w:t>thuộc</w:t>
      </w:r>
      <w:r w:rsidR="005523C3">
        <w:rPr>
          <w:szCs w:val="18"/>
        </w:rPr>
        <w:t xml:space="preserve"> quyền quản lý</w:t>
      </w:r>
      <w:r w:rsidRPr="002B7B9F">
        <w:rPr>
          <w:szCs w:val="18"/>
        </w:rPr>
        <w:t xml:space="preserve"> thực hiện các nhiệm vụ, quyền hạn t</w:t>
      </w:r>
      <w:r w:rsidR="004103C3" w:rsidRPr="002B7B9F">
        <w:rPr>
          <w:szCs w:val="18"/>
        </w:rPr>
        <w:t>heo quy định tại các chương III</w:t>
      </w:r>
      <w:r w:rsidRPr="002B7B9F">
        <w:rPr>
          <w:szCs w:val="18"/>
        </w:rPr>
        <w:t xml:space="preserve"> </w:t>
      </w:r>
      <w:r w:rsidR="004103C3" w:rsidRPr="002B7B9F">
        <w:rPr>
          <w:szCs w:val="18"/>
        </w:rPr>
        <w:t xml:space="preserve">và </w:t>
      </w:r>
      <w:r w:rsidRPr="002B7B9F">
        <w:rPr>
          <w:szCs w:val="18"/>
        </w:rPr>
        <w:t xml:space="preserve">IV </w:t>
      </w:r>
      <w:r w:rsidR="004103C3" w:rsidRPr="002B7B9F">
        <w:rPr>
          <w:szCs w:val="18"/>
        </w:rPr>
        <w:t>của Nghị định</w:t>
      </w:r>
      <w:r w:rsidRPr="002B7B9F">
        <w:rPr>
          <w:szCs w:val="18"/>
        </w:rPr>
        <w:t xml:space="preserve"> này; phát </w:t>
      </w:r>
      <w:r w:rsidRPr="002B7B9F">
        <w:rPr>
          <w:szCs w:val="18"/>
        </w:rPr>
        <w:lastRenderedPageBreak/>
        <w:t xml:space="preserve">hiện, điều tra, xử lý tổ chức, cá nhân </w:t>
      </w:r>
      <w:r w:rsidR="004103C3" w:rsidRPr="002B7B9F">
        <w:rPr>
          <w:szCs w:val="18"/>
        </w:rPr>
        <w:t>phổ biến và tài trợ phổ biến vũ khí hủy diệt hàng loạt</w:t>
      </w:r>
      <w:r w:rsidRPr="002B7B9F">
        <w:rPr>
          <w:szCs w:val="18"/>
        </w:rPr>
        <w:t xml:space="preserve"> theo quy định của pháp luật;</w:t>
      </w:r>
    </w:p>
    <w:p w:rsidR="009B55EB" w:rsidRPr="007C0AC3" w:rsidRDefault="00E42260" w:rsidP="00C33E80">
      <w:pPr>
        <w:spacing w:before="120" w:after="120" w:line="320" w:lineRule="exact"/>
        <w:ind w:firstLine="851"/>
        <w:jc w:val="both"/>
        <w:rPr>
          <w:spacing w:val="-2"/>
        </w:rPr>
      </w:pPr>
      <w:r w:rsidRPr="007C0AC3">
        <w:rPr>
          <w:spacing w:val="-2"/>
        </w:rPr>
        <w:t>d</w:t>
      </w:r>
      <w:r w:rsidR="002C2130" w:rsidRPr="007C0AC3">
        <w:rPr>
          <w:spacing w:val="-2"/>
        </w:rPr>
        <w:t>)</w:t>
      </w:r>
      <w:r w:rsidR="00C33E80" w:rsidRPr="007C0AC3">
        <w:rPr>
          <w:spacing w:val="-2"/>
        </w:rPr>
        <w:t xml:space="preserve"> </w:t>
      </w:r>
      <w:r w:rsidR="009D6C77" w:rsidRPr="007C0AC3">
        <w:rPr>
          <w:spacing w:val="-2"/>
        </w:rPr>
        <w:t xml:space="preserve">Chỉ đạo cơ quan, đơn vị chức năng </w:t>
      </w:r>
      <w:r w:rsidR="003E1281">
        <w:rPr>
          <w:spacing w:val="-2"/>
        </w:rPr>
        <w:t>thuộc</w:t>
      </w:r>
      <w:r w:rsidR="009D6C77" w:rsidRPr="007C0AC3">
        <w:rPr>
          <w:spacing w:val="-2"/>
        </w:rPr>
        <w:t xml:space="preserve"> </w:t>
      </w:r>
      <w:r w:rsidR="005523C3">
        <w:rPr>
          <w:spacing w:val="-2"/>
        </w:rPr>
        <w:t xml:space="preserve">quyền quản lý </w:t>
      </w:r>
      <w:r w:rsidR="009D6C77" w:rsidRPr="007C0AC3">
        <w:rPr>
          <w:spacing w:val="-2"/>
        </w:rPr>
        <w:t>thường xuyên cập nhật tình hình phát triển, phổ biến vũ khí hủy diệt hàng loạt trên thế giới</w:t>
      </w:r>
      <w:r w:rsidR="005F4EBC" w:rsidRPr="007C0AC3">
        <w:rPr>
          <w:spacing w:val="-2"/>
        </w:rPr>
        <w:t>,</w:t>
      </w:r>
      <w:r w:rsidR="009D6C77" w:rsidRPr="007C0AC3">
        <w:rPr>
          <w:spacing w:val="-2"/>
        </w:rPr>
        <w:t xml:space="preserve"> khu vực</w:t>
      </w:r>
      <w:r w:rsidR="005F4EBC" w:rsidRPr="007C0AC3">
        <w:rPr>
          <w:spacing w:val="-2"/>
        </w:rPr>
        <w:t xml:space="preserve"> và trong nước</w:t>
      </w:r>
      <w:r w:rsidR="009D6C77" w:rsidRPr="007C0AC3">
        <w:rPr>
          <w:spacing w:val="-2"/>
        </w:rPr>
        <w:t>; phối hợp với các bộ, ngành có liên quan và chính quyền địa phương đánh giá rủi ro quốc gia, điều tra việc phổ biến và tài trợ phổ biến vũ khí hủy diệt hàng loạt trên lãnh thổ Việt Nam;</w:t>
      </w:r>
      <w:r w:rsidR="005F4EBC" w:rsidRPr="007C0AC3">
        <w:rPr>
          <w:spacing w:val="-2"/>
        </w:rPr>
        <w:t xml:space="preserve"> tham mưu đề xuất về công tác phòng, chống phổ biến vũ khí hủy diệt hàng loạt</w:t>
      </w:r>
      <w:r w:rsidR="005D547A" w:rsidRPr="007C0AC3">
        <w:rPr>
          <w:spacing w:val="-2"/>
        </w:rPr>
        <w:t xml:space="preserve"> để Ch</w:t>
      </w:r>
      <w:r w:rsidR="00416205">
        <w:rPr>
          <w:spacing w:val="-2"/>
        </w:rPr>
        <w:t>ính</w:t>
      </w:r>
      <w:r w:rsidR="005D547A" w:rsidRPr="007C0AC3">
        <w:rPr>
          <w:spacing w:val="-2"/>
        </w:rPr>
        <w:t xml:space="preserve"> phủ chỉ đạo thực hiện;</w:t>
      </w:r>
    </w:p>
    <w:p w:rsidR="00FA0FD3" w:rsidRPr="005523C3" w:rsidRDefault="00E42260" w:rsidP="00FA0FD3">
      <w:pPr>
        <w:spacing w:before="120" w:after="120" w:line="320" w:lineRule="exact"/>
        <w:ind w:firstLine="851"/>
        <w:jc w:val="both"/>
        <w:rPr>
          <w:spacing w:val="-2"/>
        </w:rPr>
      </w:pPr>
      <w:r w:rsidRPr="005523C3">
        <w:rPr>
          <w:spacing w:val="-2"/>
        </w:rPr>
        <w:t>đ</w:t>
      </w:r>
      <w:r w:rsidR="008970B5" w:rsidRPr="005523C3">
        <w:rPr>
          <w:spacing w:val="-2"/>
        </w:rPr>
        <w:t>)</w:t>
      </w:r>
      <w:r w:rsidR="00FA0FD3" w:rsidRPr="005523C3">
        <w:rPr>
          <w:spacing w:val="-2"/>
        </w:rPr>
        <w:t xml:space="preserve"> </w:t>
      </w:r>
      <w:r w:rsidR="007D3B60" w:rsidRPr="005523C3">
        <w:rPr>
          <w:spacing w:val="-2"/>
        </w:rPr>
        <w:t>H</w:t>
      </w:r>
      <w:r w:rsidR="008970B5" w:rsidRPr="005523C3">
        <w:rPr>
          <w:spacing w:val="-2"/>
        </w:rPr>
        <w:t xml:space="preserve">oàn thiện </w:t>
      </w:r>
      <w:r w:rsidR="007A3859" w:rsidRPr="005523C3">
        <w:rPr>
          <w:spacing w:val="-2"/>
        </w:rPr>
        <w:t>văn bản quy phạm pháp luật trong việc thực hiện các điều ước quốc tế mà Cộng hòa xã hội chủ nghĩa Việt Nam là thành viên</w:t>
      </w:r>
      <w:r w:rsidR="00C94682" w:rsidRPr="005523C3">
        <w:rPr>
          <w:spacing w:val="-2"/>
        </w:rPr>
        <w:t xml:space="preserve"> về cấm phổ biến vũ khí hủy diệt hàng loạt</w:t>
      </w:r>
      <w:r w:rsidR="00E52046" w:rsidRPr="005523C3">
        <w:rPr>
          <w:spacing w:val="-2"/>
        </w:rPr>
        <w:t>, bao gồm</w:t>
      </w:r>
      <w:r w:rsidR="00691C53" w:rsidRPr="005523C3">
        <w:rPr>
          <w:spacing w:val="-2"/>
        </w:rPr>
        <w:t xml:space="preserve"> </w:t>
      </w:r>
      <w:r w:rsidR="009C5DDB" w:rsidRPr="005523C3">
        <w:rPr>
          <w:spacing w:val="-2"/>
        </w:rPr>
        <w:t xml:space="preserve">cả việc </w:t>
      </w:r>
      <w:r w:rsidR="00ED443C" w:rsidRPr="005523C3">
        <w:rPr>
          <w:spacing w:val="-2"/>
        </w:rPr>
        <w:t>kiện toàn lực lượng</w:t>
      </w:r>
      <w:r w:rsidR="009C5DDB" w:rsidRPr="005523C3">
        <w:rPr>
          <w:spacing w:val="-2"/>
        </w:rPr>
        <w:t xml:space="preserve">, nghiên cứu, sản xuất trang </w:t>
      </w:r>
      <w:r w:rsidR="00585D77" w:rsidRPr="005523C3">
        <w:rPr>
          <w:spacing w:val="-2"/>
        </w:rPr>
        <w:t xml:space="preserve">thiết bị </w:t>
      </w:r>
      <w:r w:rsidR="00981533" w:rsidRPr="005523C3">
        <w:rPr>
          <w:spacing w:val="-2"/>
        </w:rPr>
        <w:t>phục vụ tác chiến</w:t>
      </w:r>
      <w:r w:rsidR="009C5DDB" w:rsidRPr="005523C3">
        <w:rPr>
          <w:spacing w:val="-2"/>
        </w:rPr>
        <w:t xml:space="preserve"> </w:t>
      </w:r>
      <w:r w:rsidR="00585D77" w:rsidRPr="005523C3">
        <w:rPr>
          <w:spacing w:val="-2"/>
        </w:rPr>
        <w:t>và</w:t>
      </w:r>
      <w:r w:rsidR="009C5DDB" w:rsidRPr="005523C3">
        <w:rPr>
          <w:spacing w:val="-2"/>
        </w:rPr>
        <w:t xml:space="preserve"> </w:t>
      </w:r>
      <w:r w:rsidR="00691C53" w:rsidRPr="005523C3">
        <w:rPr>
          <w:spacing w:val="-2"/>
        </w:rPr>
        <w:t xml:space="preserve">đảm </w:t>
      </w:r>
      <w:r w:rsidR="009C5DDB" w:rsidRPr="005523C3">
        <w:rPr>
          <w:spacing w:val="-2"/>
        </w:rPr>
        <w:t xml:space="preserve">bảo </w:t>
      </w:r>
      <w:r w:rsidR="005523C3" w:rsidRPr="005523C3">
        <w:rPr>
          <w:spacing w:val="-2"/>
        </w:rPr>
        <w:t>an ninh, an toàn;</w:t>
      </w:r>
      <w:r w:rsidR="00691C53" w:rsidRPr="005523C3">
        <w:rPr>
          <w:spacing w:val="-2"/>
        </w:rPr>
        <w:t xml:space="preserve"> ứng phó </w:t>
      </w:r>
      <w:r w:rsidR="005523C3" w:rsidRPr="005523C3">
        <w:rPr>
          <w:spacing w:val="-2"/>
        </w:rPr>
        <w:t xml:space="preserve">kịp thời </w:t>
      </w:r>
      <w:r w:rsidR="00691C53" w:rsidRPr="005523C3">
        <w:rPr>
          <w:spacing w:val="-2"/>
        </w:rPr>
        <w:t>khắc phục sự cố</w:t>
      </w:r>
      <w:r w:rsidR="00ED443C" w:rsidRPr="005523C3">
        <w:rPr>
          <w:spacing w:val="-2"/>
        </w:rPr>
        <w:t>, tình huống về vũ khí hủy diệt hàng loạt</w:t>
      </w:r>
      <w:r w:rsidR="005D547A" w:rsidRPr="005523C3">
        <w:rPr>
          <w:spacing w:val="-2"/>
        </w:rPr>
        <w:t xml:space="preserve"> trên lãnh thổ Việt Nam và</w:t>
      </w:r>
      <w:r w:rsidR="00425E00" w:rsidRPr="005523C3">
        <w:rPr>
          <w:spacing w:val="-2"/>
        </w:rPr>
        <w:t xml:space="preserve"> hợp tác quốc tế về phòng, chống phổ biến vũ khí hủy diệt hàng loạt</w:t>
      </w:r>
      <w:r w:rsidR="002B7B9F" w:rsidRPr="005523C3">
        <w:rPr>
          <w:spacing w:val="-2"/>
        </w:rPr>
        <w:t>.</w:t>
      </w:r>
      <w:r w:rsidR="00E52046" w:rsidRPr="005523C3">
        <w:rPr>
          <w:spacing w:val="-2"/>
        </w:rPr>
        <w:t xml:space="preserve"> </w:t>
      </w:r>
    </w:p>
    <w:bookmarkEnd w:id="8"/>
    <w:p w:rsidR="003234A6" w:rsidRDefault="00687F03" w:rsidP="00755D65">
      <w:pPr>
        <w:spacing w:before="120" w:after="120" w:line="320" w:lineRule="exact"/>
        <w:ind w:firstLine="851"/>
        <w:jc w:val="both"/>
        <w:rPr>
          <w:b/>
          <w:bCs/>
          <w:color w:val="000000"/>
          <w:szCs w:val="18"/>
        </w:rPr>
      </w:pPr>
      <w:r w:rsidRPr="001B6B7E">
        <w:rPr>
          <w:b/>
          <w:bCs/>
          <w:color w:val="000000"/>
          <w:szCs w:val="18"/>
        </w:rPr>
        <w:t xml:space="preserve">Điều </w:t>
      </w:r>
      <w:r>
        <w:rPr>
          <w:b/>
          <w:bCs/>
          <w:color w:val="000000"/>
          <w:szCs w:val="18"/>
        </w:rPr>
        <w:t>3</w:t>
      </w:r>
      <w:r w:rsidR="002B7B9F">
        <w:rPr>
          <w:b/>
          <w:bCs/>
          <w:color w:val="000000"/>
          <w:szCs w:val="18"/>
        </w:rPr>
        <w:t>5</w:t>
      </w:r>
      <w:r w:rsidRPr="001B6B7E">
        <w:rPr>
          <w:b/>
          <w:bCs/>
          <w:color w:val="000000"/>
          <w:szCs w:val="18"/>
        </w:rPr>
        <w:t xml:space="preserve">. Trách nhiệm của Bộ </w:t>
      </w:r>
      <w:r>
        <w:rPr>
          <w:b/>
          <w:bCs/>
          <w:color w:val="000000"/>
          <w:szCs w:val="18"/>
        </w:rPr>
        <w:t>Công an</w:t>
      </w:r>
    </w:p>
    <w:p w:rsidR="00E17A55" w:rsidRDefault="0098247E" w:rsidP="00E17A55">
      <w:pPr>
        <w:spacing w:before="120" w:after="120" w:line="320" w:lineRule="exact"/>
        <w:ind w:firstLine="851"/>
        <w:jc w:val="both"/>
        <w:rPr>
          <w:color w:val="000000"/>
          <w:szCs w:val="18"/>
        </w:rPr>
      </w:pPr>
      <w:r w:rsidRPr="00193CFA">
        <w:t xml:space="preserve">1. </w:t>
      </w:r>
      <w:r w:rsidR="0009083F" w:rsidRPr="009F390E">
        <w:rPr>
          <w:color w:val="000000"/>
          <w:szCs w:val="18"/>
        </w:rPr>
        <w:t xml:space="preserve">Phân công, bảo đảm trang bị cho lực lượng chống </w:t>
      </w:r>
      <w:r w:rsidR="0009083F">
        <w:rPr>
          <w:color w:val="000000"/>
          <w:szCs w:val="18"/>
        </w:rPr>
        <w:t xml:space="preserve">phổ biến vũ khí hủy diệt hàng loạt thuộc Bộ </w:t>
      </w:r>
      <w:r w:rsidR="002C301D">
        <w:rPr>
          <w:color w:val="000000"/>
          <w:szCs w:val="18"/>
        </w:rPr>
        <w:t>Công an</w:t>
      </w:r>
      <w:r w:rsidR="0009083F">
        <w:rPr>
          <w:color w:val="000000"/>
          <w:szCs w:val="18"/>
        </w:rPr>
        <w:t>.</w:t>
      </w:r>
    </w:p>
    <w:p w:rsidR="009623C8" w:rsidRDefault="0009083F" w:rsidP="009623C8">
      <w:pPr>
        <w:spacing w:before="120" w:after="120" w:line="320" w:lineRule="exact"/>
        <w:ind w:firstLine="851"/>
        <w:jc w:val="both"/>
        <w:rPr>
          <w:color w:val="000000"/>
        </w:rPr>
      </w:pPr>
      <w:r w:rsidRPr="00E17A55">
        <w:t xml:space="preserve">2. </w:t>
      </w:r>
      <w:r w:rsidR="00E17A55" w:rsidRPr="00E17A55">
        <w:rPr>
          <w:color w:val="000000"/>
        </w:rPr>
        <w:t xml:space="preserve">Phối hợp với Bộ </w:t>
      </w:r>
      <w:r w:rsidR="00E17A55">
        <w:rPr>
          <w:color w:val="000000"/>
        </w:rPr>
        <w:t>Quốc phòng</w:t>
      </w:r>
      <w:r w:rsidR="00E17A55" w:rsidRPr="00E17A55">
        <w:rPr>
          <w:color w:val="000000"/>
        </w:rPr>
        <w:t xml:space="preserve"> thực hiện nhiệm vụ quy định tại </w:t>
      </w:r>
      <w:r w:rsidR="0051160E">
        <w:rPr>
          <w:color w:val="000000"/>
        </w:rPr>
        <w:t>khoản</w:t>
      </w:r>
      <w:r w:rsidR="00EE7B87">
        <w:rPr>
          <w:color w:val="000000"/>
        </w:rPr>
        <w:t xml:space="preserve"> 3 Điều 14</w:t>
      </w:r>
      <w:r w:rsidR="0051160E">
        <w:rPr>
          <w:color w:val="000000"/>
        </w:rPr>
        <w:t>; các</w:t>
      </w:r>
      <w:r w:rsidR="00EE7B87">
        <w:rPr>
          <w:color w:val="000000"/>
        </w:rPr>
        <w:t xml:space="preserve"> </w:t>
      </w:r>
      <w:r w:rsidR="00E17A55" w:rsidRPr="00E17A55">
        <w:rPr>
          <w:color w:val="000000"/>
        </w:rPr>
        <w:t>điểm d</w:t>
      </w:r>
      <w:r w:rsidR="001F7CFE">
        <w:rPr>
          <w:color w:val="000000"/>
        </w:rPr>
        <w:t xml:space="preserve">, </w:t>
      </w:r>
      <w:r w:rsidR="008D133A">
        <w:rPr>
          <w:color w:val="000000"/>
        </w:rPr>
        <w:t xml:space="preserve">điểm </w:t>
      </w:r>
      <w:r w:rsidR="001F7CFE">
        <w:rPr>
          <w:color w:val="000000"/>
        </w:rPr>
        <w:t>đ</w:t>
      </w:r>
      <w:r w:rsidR="00E17A55" w:rsidRPr="00E17A55">
        <w:rPr>
          <w:color w:val="000000"/>
        </w:rPr>
        <w:t xml:space="preserve"> khoản </w:t>
      </w:r>
      <w:r w:rsidR="008D133A">
        <w:rPr>
          <w:color w:val="000000"/>
        </w:rPr>
        <w:t>1</w:t>
      </w:r>
      <w:r w:rsidR="00E17A55" w:rsidRPr="00E17A55">
        <w:rPr>
          <w:color w:val="000000"/>
        </w:rPr>
        <w:t xml:space="preserve"> và điểm b</w:t>
      </w:r>
      <w:r w:rsidR="00620A17">
        <w:rPr>
          <w:color w:val="000000"/>
        </w:rPr>
        <w:t>, điểm đ</w:t>
      </w:r>
      <w:r w:rsidR="00E17A55" w:rsidRPr="00E17A55">
        <w:rPr>
          <w:color w:val="000000"/>
        </w:rPr>
        <w:t xml:space="preserve"> khoản 2 </w:t>
      </w:r>
      <w:r w:rsidR="00E17A55" w:rsidRPr="006C61E8">
        <w:t xml:space="preserve">Điều </w:t>
      </w:r>
      <w:r w:rsidR="009623C8" w:rsidRPr="006C61E8">
        <w:t>3</w:t>
      </w:r>
      <w:r w:rsidR="006C61E8" w:rsidRPr="006C61E8">
        <w:t>4</w:t>
      </w:r>
      <w:r w:rsidR="00E17A55" w:rsidRPr="00E17A55">
        <w:rPr>
          <w:color w:val="000000"/>
        </w:rPr>
        <w:t xml:space="preserve"> của </w:t>
      </w:r>
      <w:r w:rsidR="009623C8">
        <w:rPr>
          <w:color w:val="000000"/>
        </w:rPr>
        <w:t xml:space="preserve">Nghị định </w:t>
      </w:r>
      <w:r w:rsidR="00E17A55" w:rsidRPr="00E17A55">
        <w:rPr>
          <w:color w:val="000000"/>
        </w:rPr>
        <w:t>này.</w:t>
      </w:r>
    </w:p>
    <w:p w:rsidR="00FB25C1" w:rsidRDefault="00E17A55" w:rsidP="00FB25C1">
      <w:pPr>
        <w:spacing w:before="120" w:after="120" w:line="320" w:lineRule="exact"/>
        <w:ind w:firstLine="851"/>
        <w:jc w:val="both"/>
        <w:rPr>
          <w:color w:val="000000"/>
        </w:rPr>
      </w:pPr>
      <w:r w:rsidRPr="00E17A55">
        <w:rPr>
          <w:color w:val="000000"/>
        </w:rPr>
        <w:t xml:space="preserve">3. Chỉ đạo các cơ quan, đơn vị thuộc quyền </w:t>
      </w:r>
      <w:r w:rsidR="009A1235">
        <w:rPr>
          <w:color w:val="000000"/>
        </w:rPr>
        <w:t xml:space="preserve">quản lý </w:t>
      </w:r>
      <w:r w:rsidRPr="00E17A55">
        <w:rPr>
          <w:color w:val="000000"/>
        </w:rPr>
        <w:t xml:space="preserve">phối hợp với các cơ quan, đơn vị </w:t>
      </w:r>
      <w:r w:rsidR="00FB25C1">
        <w:rPr>
          <w:color w:val="000000"/>
        </w:rPr>
        <w:t xml:space="preserve">Quân đội </w:t>
      </w:r>
      <w:r w:rsidRPr="00E17A55">
        <w:rPr>
          <w:color w:val="000000"/>
        </w:rPr>
        <w:t xml:space="preserve">nhân dân trong xây dựng, huấn luyện, diễn tập và tổ chức thực hiện các phương án phòng, chống </w:t>
      </w:r>
      <w:r w:rsidR="00FB25C1">
        <w:rPr>
          <w:color w:val="000000"/>
        </w:rPr>
        <w:t>phổ biến vũ khí hủy diệt hàng loạt</w:t>
      </w:r>
      <w:r w:rsidRPr="00E17A55">
        <w:rPr>
          <w:color w:val="000000"/>
        </w:rPr>
        <w:t>.</w:t>
      </w:r>
    </w:p>
    <w:p w:rsidR="009C1A9C" w:rsidRDefault="00E17A55" w:rsidP="009C1A9C">
      <w:pPr>
        <w:spacing w:before="120" w:after="120" w:line="320" w:lineRule="exact"/>
        <w:ind w:firstLine="851"/>
        <w:jc w:val="both"/>
        <w:rPr>
          <w:color w:val="000000"/>
        </w:rPr>
      </w:pPr>
      <w:r w:rsidRPr="00E17A55">
        <w:rPr>
          <w:color w:val="000000"/>
        </w:rPr>
        <w:t xml:space="preserve">5. Chỉ đạo </w:t>
      </w:r>
      <w:r w:rsidR="00220963">
        <w:rPr>
          <w:color w:val="000000"/>
        </w:rPr>
        <w:t xml:space="preserve">cơ quan, đơn vị thuộc Công an nhân dân </w:t>
      </w:r>
      <w:r w:rsidRPr="00E17A55">
        <w:rPr>
          <w:color w:val="000000"/>
        </w:rPr>
        <w:t xml:space="preserve">phối hợp với các cơ quan, đơn vị </w:t>
      </w:r>
      <w:r w:rsidR="00FB25C1" w:rsidRPr="00E17A55">
        <w:rPr>
          <w:color w:val="000000"/>
        </w:rPr>
        <w:t>Bộ đội Biên phòng</w:t>
      </w:r>
      <w:r w:rsidRPr="00E17A55">
        <w:rPr>
          <w:color w:val="000000"/>
        </w:rPr>
        <w:t xml:space="preserve">, Hải quan và các cơ quan, đơn vị khác thực hiện các biện pháp phòng, chống </w:t>
      </w:r>
      <w:r w:rsidR="00220963">
        <w:rPr>
          <w:color w:val="000000"/>
        </w:rPr>
        <w:t>phổ biến vũ khí hủy diệt hàng loạt</w:t>
      </w:r>
      <w:r w:rsidRPr="00E17A55">
        <w:rPr>
          <w:color w:val="000000"/>
        </w:rPr>
        <w:t xml:space="preserve"> thông qua hoạt động kiểm soát người xuất cảnh, nhập cảnh, quá cảnh tại các cửa khẩu do Bộ </w:t>
      </w:r>
      <w:r w:rsidR="009C1A9C">
        <w:rPr>
          <w:color w:val="000000"/>
        </w:rPr>
        <w:t>Công an</w:t>
      </w:r>
      <w:r w:rsidRPr="00E17A55">
        <w:rPr>
          <w:color w:val="000000"/>
        </w:rPr>
        <w:t xml:space="preserve"> phụ trách.</w:t>
      </w:r>
    </w:p>
    <w:p w:rsidR="00E17A55" w:rsidRPr="00E17A55" w:rsidRDefault="00E17A55" w:rsidP="009C1A9C">
      <w:pPr>
        <w:spacing w:before="120" w:after="120" w:line="320" w:lineRule="exact"/>
        <w:ind w:firstLine="851"/>
        <w:jc w:val="both"/>
        <w:rPr>
          <w:color w:val="000000"/>
        </w:rPr>
      </w:pPr>
      <w:r w:rsidRPr="00E17A55">
        <w:rPr>
          <w:color w:val="000000"/>
        </w:rPr>
        <w:t xml:space="preserve">6. Phối hợp với Bộ </w:t>
      </w:r>
      <w:r w:rsidR="009C1A9C">
        <w:rPr>
          <w:color w:val="000000"/>
        </w:rPr>
        <w:t>Quốc phòng</w:t>
      </w:r>
      <w:r w:rsidRPr="00E17A55">
        <w:rPr>
          <w:color w:val="000000"/>
        </w:rPr>
        <w:t xml:space="preserve">, Bộ Ngoại giao thực hiện hợp tác quốc tế trong phòng, chống </w:t>
      </w:r>
      <w:r w:rsidR="008D133A">
        <w:rPr>
          <w:color w:val="000000"/>
        </w:rPr>
        <w:t>phổ biến và tài trợ phổ biến vũ khí hủy diệt hàng loạt</w:t>
      </w:r>
      <w:r w:rsidRPr="00E17A55">
        <w:rPr>
          <w:color w:val="000000"/>
        </w:rPr>
        <w:t xml:space="preserve"> theo thẩm quyền.</w:t>
      </w:r>
    </w:p>
    <w:p w:rsidR="0098247E" w:rsidRDefault="00DE5F25" w:rsidP="0098247E">
      <w:pPr>
        <w:spacing w:before="120" w:after="120" w:line="320" w:lineRule="exact"/>
        <w:ind w:firstLine="851"/>
        <w:jc w:val="both"/>
      </w:pPr>
      <w:r w:rsidRPr="00DF07A1">
        <w:t>7</w:t>
      </w:r>
      <w:r w:rsidR="0098247E" w:rsidRPr="00DF07A1">
        <w:t xml:space="preserve">. </w:t>
      </w:r>
      <w:r w:rsidR="00DF07A1" w:rsidRPr="00DF07A1">
        <w:t>L</w:t>
      </w:r>
      <w:r w:rsidR="0098247E" w:rsidRPr="00DF07A1">
        <w:t xml:space="preserve">ập danh sách tổ chức, cá nhân </w:t>
      </w:r>
      <w:r w:rsidR="000D5211" w:rsidRPr="00DF07A1">
        <w:t xml:space="preserve">liên quan đến phổ biến và tài trợ phổ biến </w:t>
      </w:r>
      <w:r w:rsidR="00413033" w:rsidRPr="00DF07A1">
        <w:t xml:space="preserve">vũ khí hủy diệt hàng loạt </w:t>
      </w:r>
      <w:r w:rsidR="00DF07A1" w:rsidRPr="00DF07A1">
        <w:t xml:space="preserve">thuộc phạm vi quản lý </w:t>
      </w:r>
      <w:r w:rsidR="009654FC">
        <w:t>và</w:t>
      </w:r>
      <w:r w:rsidR="004617FC" w:rsidRPr="00DF07A1">
        <w:t xml:space="preserve"> </w:t>
      </w:r>
      <w:r w:rsidR="009654FC" w:rsidRPr="00DF07A1">
        <w:t xml:space="preserve">kiến nghị </w:t>
      </w:r>
      <w:r w:rsidR="004617FC" w:rsidRPr="00DF07A1">
        <w:t xml:space="preserve">với Cơ quan </w:t>
      </w:r>
      <w:r w:rsidR="0009083F" w:rsidRPr="00DF07A1">
        <w:t xml:space="preserve">đầu mối </w:t>
      </w:r>
      <w:r w:rsidR="00672DA4" w:rsidRPr="00DF07A1">
        <w:t>Quốc gia Việt Nam</w:t>
      </w:r>
      <w:r w:rsidR="004617FC" w:rsidRPr="00DF07A1">
        <w:t xml:space="preserve"> </w:t>
      </w:r>
      <w:r w:rsidR="009654FC" w:rsidRPr="00DF07A1">
        <w:t>đưa vào</w:t>
      </w:r>
      <w:r w:rsidR="009654FC">
        <w:t xml:space="preserve"> hoặc đưa ra khỏi</w:t>
      </w:r>
      <w:r w:rsidR="009654FC" w:rsidRPr="00DF07A1">
        <w:t xml:space="preserve"> danh sách người bị chỉ định theo các nghị quyết của Hội đồng Bảo an Liên hợp quốc về chống phổ biến và tài trợ phổ biến vũ khí hủy diệt hàng loạt.</w:t>
      </w:r>
      <w:r w:rsidR="004617FC" w:rsidRPr="00DF07A1">
        <w:t xml:space="preserve"> </w:t>
      </w:r>
    </w:p>
    <w:p w:rsidR="007227F3" w:rsidRPr="008E18A8" w:rsidRDefault="007227F3" w:rsidP="0098247E">
      <w:pPr>
        <w:spacing w:before="120" w:after="120" w:line="320" w:lineRule="exact"/>
        <w:ind w:firstLine="851"/>
        <w:jc w:val="both"/>
      </w:pPr>
      <w:r w:rsidRPr="008E18A8">
        <w:t>8. Chỉ đạo các cơ quan, đơn vị thuộc t</w:t>
      </w:r>
      <w:r w:rsidR="009F3F9B" w:rsidRPr="008E18A8">
        <w:t>h</w:t>
      </w:r>
      <w:r w:rsidRPr="008E18A8">
        <w:t>ẩm quyền quản lý căn cứ chức năng</w:t>
      </w:r>
      <w:r w:rsidR="009F3F9B" w:rsidRPr="008E18A8">
        <w:t xml:space="preserve"> thực hiện các nhiệm vụ, quyền hạn theo quy định tại Chương III và Chương IV của Nghị định này; phát hiện, điều tra, xử lý các cá nhan, tổ chức phổ biến và tài trợ phổ biến vũ khí hủy diệt hàng loạt.</w:t>
      </w:r>
    </w:p>
    <w:p w:rsidR="000B64DE" w:rsidRPr="00DC46D9" w:rsidRDefault="00687F03" w:rsidP="000B64DE">
      <w:pPr>
        <w:spacing w:before="120" w:after="120" w:line="320" w:lineRule="exact"/>
        <w:ind w:firstLine="851"/>
        <w:jc w:val="both"/>
        <w:rPr>
          <w:b/>
          <w:bCs/>
          <w:szCs w:val="18"/>
        </w:rPr>
      </w:pPr>
      <w:r w:rsidRPr="00DC46D9">
        <w:rPr>
          <w:b/>
          <w:bCs/>
          <w:szCs w:val="18"/>
        </w:rPr>
        <w:lastRenderedPageBreak/>
        <w:t xml:space="preserve">Điều </w:t>
      </w:r>
      <w:r w:rsidR="00673A12" w:rsidRPr="00DC46D9">
        <w:rPr>
          <w:b/>
          <w:bCs/>
          <w:szCs w:val="18"/>
        </w:rPr>
        <w:t>3</w:t>
      </w:r>
      <w:r w:rsidR="00994D50" w:rsidRPr="00DC46D9">
        <w:rPr>
          <w:b/>
          <w:bCs/>
          <w:szCs w:val="18"/>
        </w:rPr>
        <w:t>6</w:t>
      </w:r>
      <w:r w:rsidRPr="00DC46D9">
        <w:rPr>
          <w:b/>
          <w:bCs/>
          <w:szCs w:val="18"/>
        </w:rPr>
        <w:t xml:space="preserve">. </w:t>
      </w:r>
      <w:r w:rsidR="000B64DE" w:rsidRPr="00DC46D9">
        <w:rPr>
          <w:b/>
          <w:bCs/>
          <w:szCs w:val="18"/>
        </w:rPr>
        <w:t>Trách nhiệm của Bộ Ngoại giao</w:t>
      </w:r>
    </w:p>
    <w:p w:rsidR="000B64DE" w:rsidRPr="00DC46D9" w:rsidRDefault="000B64DE" w:rsidP="000B64DE">
      <w:pPr>
        <w:spacing w:before="120" w:after="120" w:line="320" w:lineRule="exact"/>
        <w:ind w:firstLine="851"/>
        <w:jc w:val="both"/>
        <w:rPr>
          <w:szCs w:val="18"/>
        </w:rPr>
      </w:pPr>
      <w:r w:rsidRPr="00DC46D9">
        <w:rPr>
          <w:szCs w:val="18"/>
        </w:rPr>
        <w:t xml:space="preserve">1. Trong phạm vi nhiệm vụ, quyền hạn của mình tổ chức thực hiện hoạt động phòng, chống phổ biến </w:t>
      </w:r>
      <w:r w:rsidRPr="00DC46D9">
        <w:t>vũ khí hủy diệt hàng loạt</w:t>
      </w:r>
      <w:r w:rsidRPr="00DC46D9">
        <w:rPr>
          <w:szCs w:val="18"/>
        </w:rPr>
        <w:t xml:space="preserve"> theo quy định của Nghị định này và các quy định khác của pháp luật có liên quan.</w:t>
      </w:r>
    </w:p>
    <w:p w:rsidR="00F25062" w:rsidRPr="00DC46D9" w:rsidRDefault="000B64DE" w:rsidP="000B64DE">
      <w:pPr>
        <w:spacing w:before="120" w:after="120" w:line="320" w:lineRule="exact"/>
        <w:ind w:firstLine="851"/>
        <w:jc w:val="both"/>
        <w:rPr>
          <w:szCs w:val="18"/>
        </w:rPr>
      </w:pPr>
      <w:r w:rsidRPr="00DC46D9">
        <w:rPr>
          <w:szCs w:val="18"/>
        </w:rPr>
        <w:t>2.</w:t>
      </w:r>
      <w:r w:rsidR="00684335" w:rsidRPr="00DC46D9">
        <w:rPr>
          <w:szCs w:val="18"/>
        </w:rPr>
        <w:t xml:space="preserve"> Phối hợp với </w:t>
      </w:r>
      <w:r w:rsidR="00EE261D">
        <w:rPr>
          <w:color w:val="000000"/>
        </w:rPr>
        <w:t xml:space="preserve">Bộ Quốc phòng, </w:t>
      </w:r>
      <w:r w:rsidR="00BC1BAD">
        <w:rPr>
          <w:color w:val="000000"/>
        </w:rPr>
        <w:t xml:space="preserve">Bộ Công an, </w:t>
      </w:r>
      <w:r w:rsidR="00BC1BAD">
        <w:rPr>
          <w:color w:val="000000"/>
          <w:lang w:val="vi-VN"/>
        </w:rPr>
        <w:t>Bộ Công Thương</w:t>
      </w:r>
      <w:r w:rsidR="00BC1BAD">
        <w:rPr>
          <w:color w:val="000000"/>
        </w:rPr>
        <w:t xml:space="preserve"> </w:t>
      </w:r>
      <w:r w:rsidR="00EE261D" w:rsidRPr="00A57B33">
        <w:rPr>
          <w:color w:val="000000"/>
          <w:lang w:val="vi-VN"/>
        </w:rPr>
        <w:t xml:space="preserve">trong việc thực hiện các cam kết của Việt Nam về </w:t>
      </w:r>
      <w:r w:rsidR="00122C24">
        <w:rPr>
          <w:color w:val="000000"/>
        </w:rPr>
        <w:t>phòng, chống phổ biến vũ khí hủy diệt hàng loạt theo quy định của Nghị định này và các các điều ước quốc tế mà Việt Nam là thành viên</w:t>
      </w:r>
      <w:r w:rsidR="00D43FE3" w:rsidRPr="00DC46D9">
        <w:rPr>
          <w:szCs w:val="18"/>
        </w:rPr>
        <w:t>.</w:t>
      </w:r>
    </w:p>
    <w:p w:rsidR="00755D65" w:rsidRPr="00DC46D9" w:rsidRDefault="00F25062" w:rsidP="000B64DE">
      <w:pPr>
        <w:spacing w:before="120" w:after="120" w:line="320" w:lineRule="exact"/>
        <w:ind w:firstLine="851"/>
        <w:jc w:val="both"/>
        <w:rPr>
          <w:spacing w:val="-12"/>
        </w:rPr>
      </w:pPr>
      <w:r w:rsidRPr="00DC46D9">
        <w:rPr>
          <w:szCs w:val="18"/>
        </w:rPr>
        <w:t xml:space="preserve">3. Phối hợp với Bộ Quốc phòng thực hiện </w:t>
      </w:r>
      <w:r w:rsidR="00E00895" w:rsidRPr="00DC46D9">
        <w:rPr>
          <w:szCs w:val="18"/>
        </w:rPr>
        <w:t xml:space="preserve">điểm g khoản 6 Điều 29 và </w:t>
      </w:r>
      <w:r w:rsidR="00CC17AC" w:rsidRPr="00DC46D9">
        <w:rPr>
          <w:szCs w:val="18"/>
        </w:rPr>
        <w:t>khoản 2 Điều 31 của Nghị định này</w:t>
      </w:r>
      <w:r w:rsidR="00E34601" w:rsidRPr="00DC46D9">
        <w:rPr>
          <w:szCs w:val="18"/>
        </w:rPr>
        <w:t>.</w:t>
      </w:r>
      <w:r w:rsidR="000B64DE" w:rsidRPr="00DC46D9">
        <w:rPr>
          <w:szCs w:val="18"/>
        </w:rPr>
        <w:t xml:space="preserve">  </w:t>
      </w:r>
    </w:p>
    <w:p w:rsidR="00DF6DFF" w:rsidRDefault="00687F03" w:rsidP="00687F03">
      <w:pPr>
        <w:spacing w:before="120" w:after="120" w:line="320" w:lineRule="exact"/>
        <w:ind w:firstLine="851"/>
        <w:jc w:val="both"/>
        <w:rPr>
          <w:color w:val="000000"/>
        </w:rPr>
      </w:pPr>
      <w:r w:rsidRPr="001B6B7E">
        <w:rPr>
          <w:b/>
          <w:bCs/>
          <w:color w:val="000000"/>
          <w:szCs w:val="18"/>
        </w:rPr>
        <w:t xml:space="preserve">Điều </w:t>
      </w:r>
      <w:r w:rsidR="00994D50">
        <w:rPr>
          <w:b/>
          <w:bCs/>
          <w:color w:val="000000"/>
          <w:szCs w:val="18"/>
        </w:rPr>
        <w:t>37</w:t>
      </w:r>
      <w:r w:rsidRPr="001B6B7E">
        <w:rPr>
          <w:b/>
          <w:bCs/>
          <w:color w:val="000000"/>
          <w:szCs w:val="18"/>
        </w:rPr>
        <w:t xml:space="preserve">. Trách nhiệm của Bộ </w:t>
      </w:r>
      <w:r w:rsidR="00FD72D3">
        <w:rPr>
          <w:b/>
          <w:bCs/>
          <w:color w:val="000000"/>
          <w:szCs w:val="18"/>
        </w:rPr>
        <w:t>Tài chính</w:t>
      </w:r>
      <w:r w:rsidR="00DF6DFF" w:rsidRPr="00DF6DFF">
        <w:rPr>
          <w:color w:val="000000"/>
          <w:lang w:val="vi-VN"/>
        </w:rPr>
        <w:t xml:space="preserve"> </w:t>
      </w:r>
    </w:p>
    <w:p w:rsidR="000002A6" w:rsidRPr="00C66A48" w:rsidRDefault="00DF6DFF" w:rsidP="000002A6">
      <w:pPr>
        <w:spacing w:before="120"/>
        <w:ind w:firstLine="851"/>
        <w:jc w:val="both"/>
        <w:rPr>
          <w:color w:val="000000"/>
          <w:spacing w:val="-2"/>
        </w:rPr>
      </w:pPr>
      <w:r w:rsidRPr="00C66A48">
        <w:rPr>
          <w:color w:val="000000"/>
          <w:spacing w:val="-2"/>
          <w:lang w:val="vi-VN"/>
        </w:rPr>
        <w:t xml:space="preserve">Bộ Tài chính </w:t>
      </w:r>
      <w:r w:rsidR="000002A6" w:rsidRPr="00C66A48">
        <w:rPr>
          <w:color w:val="000000"/>
          <w:spacing w:val="-2"/>
        </w:rPr>
        <w:t>t</w:t>
      </w:r>
      <w:r w:rsidR="000002A6" w:rsidRPr="00C66A48">
        <w:rPr>
          <w:color w:val="000000"/>
          <w:spacing w:val="-2"/>
          <w:lang w:val="vi-VN"/>
        </w:rPr>
        <w:t xml:space="preserve">rong phạm vi nhiệm vụ, quyền hạn của mình, </w:t>
      </w:r>
      <w:r w:rsidR="000002A6" w:rsidRPr="00C66A48">
        <w:rPr>
          <w:color w:val="000000"/>
          <w:spacing w:val="-2"/>
        </w:rPr>
        <w:t xml:space="preserve">phối hợp với </w:t>
      </w:r>
      <w:r w:rsidR="00767E77">
        <w:rPr>
          <w:color w:val="000000"/>
          <w:spacing w:val="-2"/>
        </w:rPr>
        <w:t xml:space="preserve">Bộ Quốc phòng và </w:t>
      </w:r>
      <w:r w:rsidR="000002A6" w:rsidRPr="00C66A48">
        <w:rPr>
          <w:color w:val="000000"/>
          <w:spacing w:val="-2"/>
        </w:rPr>
        <w:t xml:space="preserve">các </w:t>
      </w:r>
      <w:r w:rsidR="00D353A2">
        <w:rPr>
          <w:color w:val="000000"/>
          <w:spacing w:val="-2"/>
        </w:rPr>
        <w:t>b</w:t>
      </w:r>
      <w:r w:rsidR="000002A6" w:rsidRPr="00C66A48">
        <w:rPr>
          <w:color w:val="000000"/>
          <w:spacing w:val="-2"/>
          <w:lang w:val="vi-VN"/>
        </w:rPr>
        <w:t>ộ</w:t>
      </w:r>
      <w:r w:rsidR="000002A6" w:rsidRPr="00C66A48">
        <w:rPr>
          <w:color w:val="000000"/>
          <w:spacing w:val="-2"/>
        </w:rPr>
        <w:t xml:space="preserve">, ngành trao đổi thông tin, </w:t>
      </w:r>
      <w:r w:rsidR="000002A6" w:rsidRPr="00C66A48">
        <w:rPr>
          <w:color w:val="000000"/>
          <w:spacing w:val="-2"/>
          <w:lang w:val="vi-VN"/>
        </w:rPr>
        <w:t xml:space="preserve">thực hiện </w:t>
      </w:r>
      <w:r w:rsidR="000002A6" w:rsidRPr="00C66A48">
        <w:rPr>
          <w:color w:val="000000"/>
          <w:spacing w:val="-2"/>
        </w:rPr>
        <w:t xml:space="preserve">các biện pháp phòng ngừa, ngăn chặn hoạt động phổ biến và tài trợ </w:t>
      </w:r>
      <w:r w:rsidR="006B5C72" w:rsidRPr="00C66A48">
        <w:rPr>
          <w:color w:val="000000"/>
          <w:spacing w:val="-2"/>
        </w:rPr>
        <w:t xml:space="preserve">phổ biến </w:t>
      </w:r>
      <w:r w:rsidR="001D1AE2">
        <w:t>v</w:t>
      </w:r>
      <w:r w:rsidR="001D1AE2" w:rsidRPr="00EB2E67">
        <w:t>ũ khí hủy diệt hàng loạt</w:t>
      </w:r>
      <w:r w:rsidR="001D1AE2" w:rsidRPr="00C66A48">
        <w:rPr>
          <w:color w:val="000000"/>
          <w:spacing w:val="-2"/>
        </w:rPr>
        <w:t xml:space="preserve"> </w:t>
      </w:r>
      <w:r w:rsidR="006B5C72" w:rsidRPr="00C66A48">
        <w:rPr>
          <w:color w:val="000000"/>
          <w:spacing w:val="-2"/>
        </w:rPr>
        <w:t xml:space="preserve">trong quản lý </w:t>
      </w:r>
      <w:r w:rsidR="000112A4" w:rsidRPr="00C66A48">
        <w:rPr>
          <w:color w:val="000000"/>
          <w:spacing w:val="-2"/>
        </w:rPr>
        <w:t>nhập khẩu, xuất khẩu hàng hóa</w:t>
      </w:r>
      <w:r w:rsidR="00A92D8B" w:rsidRPr="00C66A48">
        <w:rPr>
          <w:color w:val="000000"/>
          <w:spacing w:val="-2"/>
        </w:rPr>
        <w:t xml:space="preserve"> và </w:t>
      </w:r>
      <w:r w:rsidR="00A92D8B" w:rsidRPr="00C66A48">
        <w:rPr>
          <w:color w:val="000000"/>
          <w:spacing w:val="-2"/>
          <w:szCs w:val="26"/>
        </w:rPr>
        <w:t>các tổ chức</w:t>
      </w:r>
      <w:r w:rsidR="008D74F7">
        <w:rPr>
          <w:color w:val="000000"/>
          <w:spacing w:val="-2"/>
          <w:szCs w:val="26"/>
        </w:rPr>
        <w:t>,</w:t>
      </w:r>
      <w:r w:rsidR="00A92D8B" w:rsidRPr="00C66A48">
        <w:rPr>
          <w:color w:val="000000"/>
          <w:spacing w:val="-2"/>
          <w:szCs w:val="26"/>
        </w:rPr>
        <w:t xml:space="preserve"> </w:t>
      </w:r>
      <w:r w:rsidR="008D74F7">
        <w:rPr>
          <w:color w:val="000000"/>
          <w:spacing w:val="-2"/>
          <w:szCs w:val="26"/>
        </w:rPr>
        <w:t xml:space="preserve">cá nhân </w:t>
      </w:r>
      <w:r w:rsidR="00A92D8B" w:rsidRPr="00C66A48">
        <w:rPr>
          <w:color w:val="000000"/>
          <w:spacing w:val="-2"/>
          <w:szCs w:val="26"/>
        </w:rPr>
        <w:t xml:space="preserve">kinh doanh ngành nghề phi tài chính </w:t>
      </w:r>
      <w:r w:rsidR="001D1AE2">
        <w:rPr>
          <w:color w:val="000000"/>
          <w:spacing w:val="-2"/>
          <w:szCs w:val="26"/>
        </w:rPr>
        <w:t>liên quan</w:t>
      </w:r>
      <w:r w:rsidR="00C4642A">
        <w:rPr>
          <w:color w:val="000000"/>
          <w:spacing w:val="-2"/>
          <w:szCs w:val="26"/>
        </w:rPr>
        <w:t xml:space="preserve"> theo quy định tại Nghị định này và pháp luật có liên quan</w:t>
      </w:r>
      <w:r w:rsidR="00F652A7">
        <w:rPr>
          <w:color w:val="000000"/>
          <w:spacing w:val="-2"/>
          <w:szCs w:val="26"/>
        </w:rPr>
        <w:t>; đảm</w:t>
      </w:r>
      <w:r w:rsidR="009A65A0">
        <w:rPr>
          <w:color w:val="000000"/>
          <w:spacing w:val="-2"/>
          <w:szCs w:val="26"/>
        </w:rPr>
        <w:t xml:space="preserve"> bảo tài chính cho công tác phòng, chống phổ biến vũ khí hủy diệt hàng loạt.</w:t>
      </w:r>
    </w:p>
    <w:p w:rsidR="00EE369D" w:rsidRPr="00122205" w:rsidRDefault="00687F03" w:rsidP="00EE369D">
      <w:pPr>
        <w:spacing w:before="120"/>
        <w:ind w:firstLine="851"/>
        <w:jc w:val="both"/>
        <w:rPr>
          <w:b/>
          <w:bCs/>
          <w:szCs w:val="18"/>
        </w:rPr>
      </w:pPr>
      <w:r w:rsidRPr="00122205">
        <w:rPr>
          <w:b/>
          <w:bCs/>
          <w:szCs w:val="18"/>
        </w:rPr>
        <w:t xml:space="preserve">Điều </w:t>
      </w:r>
      <w:r w:rsidR="00994D50" w:rsidRPr="00122205">
        <w:rPr>
          <w:b/>
          <w:bCs/>
          <w:szCs w:val="18"/>
        </w:rPr>
        <w:t>38</w:t>
      </w:r>
      <w:r w:rsidRPr="00122205">
        <w:rPr>
          <w:b/>
          <w:bCs/>
          <w:szCs w:val="18"/>
        </w:rPr>
        <w:t xml:space="preserve">. Trách nhiệm của Bộ </w:t>
      </w:r>
      <w:r w:rsidR="00DF6DFF" w:rsidRPr="00122205">
        <w:rPr>
          <w:b/>
          <w:bCs/>
          <w:szCs w:val="18"/>
        </w:rPr>
        <w:t>Công thương</w:t>
      </w:r>
    </w:p>
    <w:p w:rsidR="00DF6DFF" w:rsidRPr="00122205" w:rsidRDefault="001B56DB" w:rsidP="00EE369D">
      <w:pPr>
        <w:spacing w:before="120"/>
        <w:ind w:firstLine="851"/>
        <w:jc w:val="both"/>
      </w:pPr>
      <w:r w:rsidRPr="00122205">
        <w:t xml:space="preserve">Bộ Công Thương </w:t>
      </w:r>
      <w:r w:rsidR="000A4D9E" w:rsidRPr="00122205">
        <w:t>t</w:t>
      </w:r>
      <w:r w:rsidR="00DF6DFF" w:rsidRPr="00122205">
        <w:rPr>
          <w:lang w:val="vi-VN"/>
        </w:rPr>
        <w:t xml:space="preserve">rong phạm </w:t>
      </w:r>
      <w:r w:rsidR="00756E87" w:rsidRPr="00122205">
        <w:rPr>
          <w:lang w:val="vi-VN"/>
        </w:rPr>
        <w:t>vi nhiệm vụ, quyền hạn của mình</w:t>
      </w:r>
      <w:r w:rsidR="00DF6DFF" w:rsidRPr="00122205">
        <w:rPr>
          <w:lang w:val="vi-VN"/>
        </w:rPr>
        <w:t xml:space="preserve"> </w:t>
      </w:r>
      <w:r w:rsidR="002C5254">
        <w:t xml:space="preserve">và </w:t>
      </w:r>
      <w:r w:rsidR="002C5254" w:rsidRPr="00122205">
        <w:t xml:space="preserve">chủ trì </w:t>
      </w:r>
      <w:r w:rsidR="002C5254" w:rsidRPr="00122205">
        <w:rPr>
          <w:lang w:val="vi-VN"/>
        </w:rPr>
        <w:t xml:space="preserve">về </w:t>
      </w:r>
      <w:r w:rsidR="002C5254" w:rsidRPr="00122205">
        <w:rPr>
          <w:iCs/>
          <w:lang w:val="vi-VN"/>
        </w:rPr>
        <w:t xml:space="preserve">quản lý hóa chất </w:t>
      </w:r>
      <w:r w:rsidR="002C5254" w:rsidRPr="00122205">
        <w:rPr>
          <w:iCs/>
        </w:rPr>
        <w:t xml:space="preserve">thương mại </w:t>
      </w:r>
      <w:r w:rsidR="002C5254" w:rsidRPr="00122205">
        <w:rPr>
          <w:iCs/>
          <w:lang w:val="vi-VN"/>
        </w:rPr>
        <w:t>thuộc diện kiểm soát của Công ước cấm phát triển, sản xuất, tàng trữ, sử dụng và phá hủy vũ khí hóa học</w:t>
      </w:r>
      <w:r w:rsidR="002C5254">
        <w:rPr>
          <w:iCs/>
        </w:rPr>
        <w:t xml:space="preserve"> có trách nhiệm </w:t>
      </w:r>
      <w:r w:rsidR="00CA094E" w:rsidRPr="00122205">
        <w:t xml:space="preserve">phối hợp với </w:t>
      </w:r>
      <w:r w:rsidR="000A4D9E" w:rsidRPr="00122205">
        <w:t xml:space="preserve">Bộ Quốc phòng và </w:t>
      </w:r>
      <w:r w:rsidR="00CA094E" w:rsidRPr="00122205">
        <w:t xml:space="preserve">các </w:t>
      </w:r>
      <w:r w:rsidR="00982A54" w:rsidRPr="00122205">
        <w:t>b</w:t>
      </w:r>
      <w:r w:rsidR="00CA094E" w:rsidRPr="00122205">
        <w:rPr>
          <w:lang w:val="vi-VN"/>
        </w:rPr>
        <w:t>ộ</w:t>
      </w:r>
      <w:r w:rsidR="00CA094E" w:rsidRPr="00122205">
        <w:t xml:space="preserve">, ngành </w:t>
      </w:r>
      <w:r w:rsidR="002C5254" w:rsidRPr="00122205">
        <w:t xml:space="preserve">liên quan </w:t>
      </w:r>
      <w:r w:rsidR="00CD15D7" w:rsidRPr="00122205">
        <w:t xml:space="preserve">trao đổi thông tin, </w:t>
      </w:r>
      <w:r w:rsidR="00881316" w:rsidRPr="00122205">
        <w:rPr>
          <w:lang w:val="vi-VN"/>
        </w:rPr>
        <w:t xml:space="preserve">thực hiện </w:t>
      </w:r>
      <w:r w:rsidR="006E6788" w:rsidRPr="00122205">
        <w:t xml:space="preserve">các biện pháp </w:t>
      </w:r>
      <w:r w:rsidR="00881316" w:rsidRPr="00122205">
        <w:t>phòng ngừa, ngăn chặn</w:t>
      </w:r>
      <w:r w:rsidR="002C5254">
        <w:t>, xử lý các hành vi lợi dụng hoạt động hóa chất thương m</w:t>
      </w:r>
      <w:r w:rsidR="00784646">
        <w:t>ạ</w:t>
      </w:r>
      <w:r w:rsidR="002C5254">
        <w:t>i</w:t>
      </w:r>
      <w:r w:rsidR="00881316" w:rsidRPr="00122205">
        <w:t xml:space="preserve"> </w:t>
      </w:r>
      <w:r w:rsidR="00784646">
        <w:t>để</w:t>
      </w:r>
      <w:r w:rsidR="00CA094E" w:rsidRPr="00122205">
        <w:t xml:space="preserve"> phổ biến </w:t>
      </w:r>
      <w:r w:rsidR="00605146" w:rsidRPr="00122205">
        <w:t xml:space="preserve">và tài trợ </w:t>
      </w:r>
      <w:r w:rsidR="000112A4" w:rsidRPr="00122205">
        <w:t>phổ biến</w:t>
      </w:r>
      <w:r w:rsidR="001D1AE2" w:rsidRPr="00122205">
        <w:t xml:space="preserve"> vũ khí hủy diệt hàng loạt</w:t>
      </w:r>
      <w:r w:rsidR="00E54419">
        <w:t xml:space="preserve"> theo quy định tại Nghị định này</w:t>
      </w:r>
      <w:r w:rsidR="00E54419" w:rsidRPr="00E54419">
        <w:t xml:space="preserve"> </w:t>
      </w:r>
      <w:r w:rsidR="00E54419" w:rsidRPr="00122205">
        <w:t>và quy định khác của pháp luật có liên quan</w:t>
      </w:r>
      <w:r w:rsidR="00784646">
        <w:t>.</w:t>
      </w:r>
    </w:p>
    <w:p w:rsidR="00DF6DFF" w:rsidRPr="003C1AA0" w:rsidRDefault="00687F03" w:rsidP="00687F03">
      <w:pPr>
        <w:spacing w:before="120" w:after="120" w:line="320" w:lineRule="exact"/>
        <w:ind w:firstLine="851"/>
        <w:jc w:val="both"/>
      </w:pPr>
      <w:r w:rsidRPr="003C1AA0">
        <w:rPr>
          <w:b/>
          <w:bCs/>
          <w:szCs w:val="18"/>
        </w:rPr>
        <w:t xml:space="preserve">Điều </w:t>
      </w:r>
      <w:r w:rsidR="00994D50" w:rsidRPr="003C1AA0">
        <w:rPr>
          <w:b/>
          <w:bCs/>
          <w:szCs w:val="18"/>
        </w:rPr>
        <w:t>39</w:t>
      </w:r>
      <w:r w:rsidRPr="003C1AA0">
        <w:rPr>
          <w:b/>
          <w:bCs/>
          <w:szCs w:val="18"/>
        </w:rPr>
        <w:t xml:space="preserve">. Trách nhiệm của Bộ </w:t>
      </w:r>
      <w:r w:rsidR="00DF6DFF" w:rsidRPr="003C1AA0">
        <w:rPr>
          <w:b/>
          <w:bCs/>
          <w:szCs w:val="18"/>
        </w:rPr>
        <w:t>Y tế</w:t>
      </w:r>
      <w:r w:rsidR="00DF6DFF" w:rsidRPr="003C1AA0">
        <w:rPr>
          <w:lang w:val="vi-VN"/>
        </w:rPr>
        <w:t xml:space="preserve"> </w:t>
      </w:r>
    </w:p>
    <w:p w:rsidR="00AD3EF0" w:rsidRPr="004D3DC8" w:rsidRDefault="00CA094E" w:rsidP="00AD3EF0">
      <w:pPr>
        <w:spacing w:before="120" w:after="120" w:line="320" w:lineRule="exact"/>
        <w:ind w:firstLine="851"/>
        <w:jc w:val="both"/>
        <w:rPr>
          <w:b/>
          <w:bCs/>
          <w:color w:val="000000"/>
          <w:szCs w:val="18"/>
        </w:rPr>
      </w:pPr>
      <w:r w:rsidRPr="003C1AA0">
        <w:rPr>
          <w:lang w:val="vi-VN"/>
        </w:rPr>
        <w:t xml:space="preserve">Bộ Y tế </w:t>
      </w:r>
      <w:r w:rsidR="000A4D9E" w:rsidRPr="003C1AA0">
        <w:t>t</w:t>
      </w:r>
      <w:r w:rsidRPr="003C1AA0">
        <w:rPr>
          <w:lang w:val="vi-VN"/>
        </w:rPr>
        <w:t>rong phạm vi nhiệm vụ, quyền hạn của mình</w:t>
      </w:r>
      <w:r w:rsidR="00756E87" w:rsidRPr="003C1AA0">
        <w:t xml:space="preserve"> </w:t>
      </w:r>
      <w:r w:rsidR="006B4020" w:rsidRPr="003C1AA0">
        <w:t>và</w:t>
      </w:r>
      <w:r w:rsidR="006B4020" w:rsidRPr="003C1AA0">
        <w:rPr>
          <w:lang w:val="vi-VN"/>
        </w:rPr>
        <w:t xml:space="preserve"> thực hiện Công ước Cấm vũ khí </w:t>
      </w:r>
      <w:r w:rsidR="006B4020" w:rsidRPr="003C1AA0">
        <w:t>sinh</w:t>
      </w:r>
      <w:r w:rsidR="006B4020" w:rsidRPr="003C1AA0">
        <w:rPr>
          <w:lang w:val="vi-VN"/>
        </w:rPr>
        <w:t xml:space="preserve"> học</w:t>
      </w:r>
      <w:r w:rsidR="006B4020" w:rsidRPr="003C1AA0">
        <w:t xml:space="preserve"> </w:t>
      </w:r>
      <w:r w:rsidR="006B4020">
        <w:t xml:space="preserve">có trách nhiệm </w:t>
      </w:r>
      <w:r w:rsidR="00756E87" w:rsidRPr="003C1AA0">
        <w:t>phối hợp với Bộ Quốc phòng và</w:t>
      </w:r>
      <w:r w:rsidRPr="003C1AA0">
        <w:rPr>
          <w:lang w:val="vi-VN"/>
        </w:rPr>
        <w:t xml:space="preserve"> </w:t>
      </w:r>
      <w:r w:rsidRPr="003C1AA0">
        <w:t xml:space="preserve">các </w:t>
      </w:r>
      <w:r w:rsidR="00982A54" w:rsidRPr="003C1AA0">
        <w:t>b</w:t>
      </w:r>
      <w:r w:rsidRPr="003C1AA0">
        <w:rPr>
          <w:lang w:val="vi-VN"/>
        </w:rPr>
        <w:t>ộ</w:t>
      </w:r>
      <w:r w:rsidRPr="003C1AA0">
        <w:t xml:space="preserve">, ngành </w:t>
      </w:r>
      <w:r w:rsidR="00192F1C" w:rsidRPr="003C1AA0">
        <w:t xml:space="preserve">trao đổi thông tin, </w:t>
      </w:r>
      <w:r w:rsidRPr="003C1AA0">
        <w:rPr>
          <w:lang w:val="vi-VN"/>
        </w:rPr>
        <w:t xml:space="preserve">thực hiện </w:t>
      </w:r>
      <w:r w:rsidR="00605146" w:rsidRPr="003C1AA0">
        <w:t xml:space="preserve">các biện pháp </w:t>
      </w:r>
      <w:r w:rsidR="00AD3EF0" w:rsidRPr="00905D39">
        <w:rPr>
          <w:szCs w:val="18"/>
        </w:rPr>
        <w:t xml:space="preserve">kiểm soát vệ sinh an toàn lương thực, thực phẩm, thuốc chữa bệnh, thuốc phòng bệnh, bệnh phẩm </w:t>
      </w:r>
      <w:r w:rsidR="007850AE">
        <w:rPr>
          <w:szCs w:val="18"/>
        </w:rPr>
        <w:t>nhằm</w:t>
      </w:r>
      <w:r w:rsidR="00AD3EF0" w:rsidRPr="00905D39">
        <w:rPr>
          <w:szCs w:val="18"/>
        </w:rPr>
        <w:t xml:space="preserve"> phát hiện, ngăn chặn</w:t>
      </w:r>
      <w:r w:rsidR="007850AE">
        <w:rPr>
          <w:szCs w:val="18"/>
        </w:rPr>
        <w:t>, xử lý kịp thời</w:t>
      </w:r>
      <w:r w:rsidR="00676888">
        <w:rPr>
          <w:szCs w:val="18"/>
        </w:rPr>
        <w:t xml:space="preserve"> hành vi</w:t>
      </w:r>
      <w:r w:rsidR="00AD3EF0" w:rsidRPr="00905D39">
        <w:rPr>
          <w:szCs w:val="18"/>
        </w:rPr>
        <w:t xml:space="preserve"> lợi dụng hoạt động này để phổ biến và tài trợ phổ biến vũ khí hủy diệt hàng loạt</w:t>
      </w:r>
      <w:r w:rsidR="00AD3EF0">
        <w:rPr>
          <w:szCs w:val="18"/>
        </w:rPr>
        <w:t xml:space="preserve"> theo quy định của </w:t>
      </w:r>
      <w:r w:rsidR="007E359F">
        <w:t>Nghị định này và pháp luật có liên quan</w:t>
      </w:r>
      <w:r w:rsidR="00AD3EF0" w:rsidRPr="00905D39">
        <w:rPr>
          <w:szCs w:val="18"/>
        </w:rPr>
        <w:t>.</w:t>
      </w:r>
    </w:p>
    <w:p w:rsidR="00DF6DFF" w:rsidRPr="003C1AA0" w:rsidRDefault="00994D50" w:rsidP="00687F03">
      <w:pPr>
        <w:spacing w:before="120" w:after="120" w:line="320" w:lineRule="exact"/>
        <w:ind w:firstLine="851"/>
        <w:jc w:val="both"/>
        <w:rPr>
          <w:b/>
          <w:bCs/>
          <w:szCs w:val="18"/>
        </w:rPr>
      </w:pPr>
      <w:r w:rsidRPr="003C1AA0">
        <w:rPr>
          <w:b/>
          <w:bCs/>
          <w:szCs w:val="18"/>
        </w:rPr>
        <w:t>Điều 40</w:t>
      </w:r>
      <w:r w:rsidR="00DF6DFF" w:rsidRPr="003C1AA0">
        <w:rPr>
          <w:b/>
          <w:bCs/>
          <w:szCs w:val="18"/>
        </w:rPr>
        <w:t>. Trách nhiệm của Bộ Khoa học và Công nghệ</w:t>
      </w:r>
    </w:p>
    <w:p w:rsidR="000E6DB2" w:rsidRPr="001368FA" w:rsidRDefault="000E6DB2" w:rsidP="000E6DB2">
      <w:pPr>
        <w:spacing w:before="120"/>
        <w:ind w:firstLine="851"/>
        <w:jc w:val="both"/>
        <w:rPr>
          <w:spacing w:val="-2"/>
        </w:rPr>
      </w:pPr>
      <w:r w:rsidRPr="001368FA">
        <w:rPr>
          <w:bCs/>
          <w:spacing w:val="-2"/>
          <w:szCs w:val="18"/>
        </w:rPr>
        <w:t>Bộ Khoa học và Công nghệ</w:t>
      </w:r>
      <w:r w:rsidRPr="001368FA">
        <w:rPr>
          <w:spacing w:val="-2"/>
          <w:lang w:val="vi-VN"/>
        </w:rPr>
        <w:t xml:space="preserve"> </w:t>
      </w:r>
      <w:r w:rsidR="00756E87" w:rsidRPr="001368FA">
        <w:rPr>
          <w:spacing w:val="-2"/>
        </w:rPr>
        <w:t>t</w:t>
      </w:r>
      <w:r w:rsidRPr="001368FA">
        <w:rPr>
          <w:spacing w:val="-2"/>
          <w:lang w:val="vi-VN"/>
        </w:rPr>
        <w:t>rong phạm v</w:t>
      </w:r>
      <w:r w:rsidR="00ED0082">
        <w:rPr>
          <w:spacing w:val="-2"/>
          <w:lang w:val="vi-VN"/>
        </w:rPr>
        <w:t>i nhiệm vụ, quyền hạn của mình</w:t>
      </w:r>
      <w:r w:rsidR="00FE095E">
        <w:rPr>
          <w:spacing w:val="-2"/>
        </w:rPr>
        <w:t xml:space="preserve"> và </w:t>
      </w:r>
      <w:r w:rsidR="00FE095E" w:rsidRPr="001368FA">
        <w:rPr>
          <w:spacing w:val="-2"/>
          <w:lang w:val="vi-VN"/>
        </w:rPr>
        <w:t xml:space="preserve">thực hiện Công ước Cấm vũ khí </w:t>
      </w:r>
      <w:r w:rsidR="00FE095E" w:rsidRPr="001368FA">
        <w:rPr>
          <w:spacing w:val="-2"/>
        </w:rPr>
        <w:t>hạt nhân, phóng xạ</w:t>
      </w:r>
      <w:r w:rsidR="00FE095E">
        <w:rPr>
          <w:spacing w:val="-2"/>
        </w:rPr>
        <w:t xml:space="preserve"> </w:t>
      </w:r>
      <w:r w:rsidR="00ED0082">
        <w:rPr>
          <w:spacing w:val="-2"/>
        </w:rPr>
        <w:t xml:space="preserve">có trách nhiệm </w:t>
      </w:r>
      <w:r w:rsidRPr="001368FA">
        <w:rPr>
          <w:spacing w:val="-2"/>
        </w:rPr>
        <w:t xml:space="preserve">phối hợp với </w:t>
      </w:r>
      <w:r w:rsidR="00756E87" w:rsidRPr="001368FA">
        <w:rPr>
          <w:spacing w:val="-2"/>
        </w:rPr>
        <w:t>Bộ Quốc phòng và</w:t>
      </w:r>
      <w:r w:rsidR="00756E87" w:rsidRPr="001368FA">
        <w:rPr>
          <w:spacing w:val="-2"/>
          <w:lang w:val="vi-VN"/>
        </w:rPr>
        <w:t xml:space="preserve"> </w:t>
      </w:r>
      <w:r w:rsidRPr="001368FA">
        <w:rPr>
          <w:spacing w:val="-2"/>
        </w:rPr>
        <w:t xml:space="preserve">các </w:t>
      </w:r>
      <w:r w:rsidR="00982A54" w:rsidRPr="001368FA">
        <w:rPr>
          <w:spacing w:val="-2"/>
        </w:rPr>
        <w:t>b</w:t>
      </w:r>
      <w:r w:rsidRPr="001368FA">
        <w:rPr>
          <w:spacing w:val="-2"/>
          <w:lang w:val="vi-VN"/>
        </w:rPr>
        <w:t>ộ</w:t>
      </w:r>
      <w:r w:rsidRPr="001368FA">
        <w:rPr>
          <w:spacing w:val="-2"/>
        </w:rPr>
        <w:t>, ngành</w:t>
      </w:r>
      <w:r w:rsidR="00192F1C" w:rsidRPr="001368FA">
        <w:rPr>
          <w:spacing w:val="-2"/>
        </w:rPr>
        <w:t xml:space="preserve"> trao đổi thông tin, </w:t>
      </w:r>
      <w:r w:rsidRPr="001368FA">
        <w:rPr>
          <w:spacing w:val="-2"/>
          <w:lang w:val="vi-VN"/>
        </w:rPr>
        <w:t xml:space="preserve">thực hiện </w:t>
      </w:r>
      <w:r w:rsidR="00F0391D" w:rsidRPr="001368FA">
        <w:rPr>
          <w:spacing w:val="-2"/>
        </w:rPr>
        <w:t>các biện pháp phòng ngừa, ngăn chặn</w:t>
      </w:r>
      <w:r w:rsidR="007409C1">
        <w:rPr>
          <w:spacing w:val="-2"/>
        </w:rPr>
        <w:t>,</w:t>
      </w:r>
      <w:r w:rsidR="00F0391D" w:rsidRPr="001368FA">
        <w:rPr>
          <w:spacing w:val="-2"/>
        </w:rPr>
        <w:t xml:space="preserve"> </w:t>
      </w:r>
      <w:r w:rsidR="00ED0082">
        <w:rPr>
          <w:spacing w:val="-2"/>
        </w:rPr>
        <w:t xml:space="preserve">xử lý kịp thời các hành vi lợi dụng </w:t>
      </w:r>
      <w:r w:rsidR="00192F1C" w:rsidRPr="001368FA">
        <w:rPr>
          <w:spacing w:val="-2"/>
        </w:rPr>
        <w:t xml:space="preserve">hoạt động </w:t>
      </w:r>
      <w:r w:rsidR="00ED0082">
        <w:rPr>
          <w:spacing w:val="-2"/>
        </w:rPr>
        <w:t xml:space="preserve">về vật liệu </w:t>
      </w:r>
      <w:r w:rsidR="00ED0082">
        <w:rPr>
          <w:spacing w:val="-2"/>
        </w:rPr>
        <w:lastRenderedPageBreak/>
        <w:t>phóng xạ</w:t>
      </w:r>
      <w:r w:rsidR="00811E86">
        <w:rPr>
          <w:spacing w:val="-2"/>
        </w:rPr>
        <w:t xml:space="preserve"> và hạt nhân</w:t>
      </w:r>
      <w:r w:rsidR="000937A3">
        <w:rPr>
          <w:spacing w:val="-2"/>
        </w:rPr>
        <w:t>;</w:t>
      </w:r>
      <w:r w:rsidR="00811E86">
        <w:rPr>
          <w:spacing w:val="-2"/>
        </w:rPr>
        <w:t xml:space="preserve"> </w:t>
      </w:r>
      <w:r w:rsidR="000937A3">
        <w:rPr>
          <w:spacing w:val="-2"/>
        </w:rPr>
        <w:t xml:space="preserve">vật tư, thiết bị </w:t>
      </w:r>
      <w:r w:rsidR="008B6A5C">
        <w:rPr>
          <w:spacing w:val="-2"/>
        </w:rPr>
        <w:t>và công nghệ lưỡng dụng để</w:t>
      </w:r>
      <w:r w:rsidR="00811E86">
        <w:rPr>
          <w:spacing w:val="-2"/>
        </w:rPr>
        <w:t xml:space="preserve"> </w:t>
      </w:r>
      <w:r w:rsidR="00F0391D" w:rsidRPr="001368FA">
        <w:rPr>
          <w:spacing w:val="-2"/>
        </w:rPr>
        <w:t xml:space="preserve">phổ biến và tài trợ </w:t>
      </w:r>
      <w:r w:rsidR="000112A4" w:rsidRPr="001368FA">
        <w:rPr>
          <w:spacing w:val="-2"/>
        </w:rPr>
        <w:t>phổ biến</w:t>
      </w:r>
      <w:r w:rsidR="001D1AE2" w:rsidRPr="001368FA">
        <w:rPr>
          <w:spacing w:val="-2"/>
        </w:rPr>
        <w:t xml:space="preserve"> vũ khí hủy diệt hàng loạt</w:t>
      </w:r>
      <w:r w:rsidR="003C1AA0" w:rsidRPr="001368FA">
        <w:rPr>
          <w:spacing w:val="-2"/>
        </w:rPr>
        <w:t xml:space="preserve"> </w:t>
      </w:r>
      <w:r w:rsidR="008B6A5C">
        <w:rPr>
          <w:spacing w:val="-2"/>
        </w:rPr>
        <w:t>theo quy định của Nghị định này và pháp luật có liên quan;</w:t>
      </w:r>
      <w:r w:rsidR="003C1AA0" w:rsidRPr="001368FA">
        <w:rPr>
          <w:spacing w:val="-2"/>
          <w:lang w:val="vi-VN"/>
        </w:rPr>
        <w:t xml:space="preserve"> </w:t>
      </w:r>
      <w:r w:rsidR="005A3124">
        <w:rPr>
          <w:spacing w:val="-2"/>
        </w:rPr>
        <w:t>điều động nhân lực, phương ti</w:t>
      </w:r>
      <w:r w:rsidR="00951938">
        <w:rPr>
          <w:spacing w:val="-2"/>
        </w:rPr>
        <w:t>ệ</w:t>
      </w:r>
      <w:r w:rsidR="005A3124">
        <w:rPr>
          <w:spacing w:val="-2"/>
        </w:rPr>
        <w:t xml:space="preserve">n tham gia ứng phó tại hiện trường </w:t>
      </w:r>
      <w:r w:rsidR="00951938">
        <w:rPr>
          <w:spacing w:val="-2"/>
        </w:rPr>
        <w:t>của hoạt động phổ biến vũ khí hủy diệt hàng loạt có tác nhân phóng xạ, hạt nhân khi có yêu cầu của Cơ quan đầu mối Quốc gia</w:t>
      </w:r>
      <w:r w:rsidR="003C1AA0" w:rsidRPr="001368FA">
        <w:rPr>
          <w:spacing w:val="-2"/>
        </w:rPr>
        <w:t>.</w:t>
      </w:r>
    </w:p>
    <w:p w:rsidR="000E6DB2" w:rsidRDefault="000E6DB2" w:rsidP="000E6DB2">
      <w:pPr>
        <w:spacing w:before="120" w:after="120" w:line="320" w:lineRule="exact"/>
        <w:ind w:firstLine="851"/>
        <w:jc w:val="both"/>
        <w:rPr>
          <w:b/>
          <w:bCs/>
          <w:color w:val="000000"/>
          <w:szCs w:val="18"/>
        </w:rPr>
      </w:pPr>
      <w:r w:rsidRPr="001B6B7E">
        <w:rPr>
          <w:b/>
          <w:bCs/>
          <w:color w:val="000000"/>
          <w:szCs w:val="18"/>
        </w:rPr>
        <w:t xml:space="preserve">Điều </w:t>
      </w:r>
      <w:r>
        <w:rPr>
          <w:b/>
          <w:bCs/>
          <w:color w:val="000000"/>
          <w:szCs w:val="18"/>
        </w:rPr>
        <w:t>4</w:t>
      </w:r>
      <w:r w:rsidR="00994D50">
        <w:rPr>
          <w:b/>
          <w:bCs/>
          <w:color w:val="000000"/>
          <w:szCs w:val="18"/>
        </w:rPr>
        <w:t>1</w:t>
      </w:r>
      <w:r w:rsidRPr="001B6B7E">
        <w:rPr>
          <w:b/>
          <w:bCs/>
          <w:color w:val="000000"/>
          <w:szCs w:val="18"/>
        </w:rPr>
        <w:t xml:space="preserve">. Trách nhiệm của </w:t>
      </w:r>
      <w:r w:rsidR="003F0CAF">
        <w:rPr>
          <w:b/>
          <w:bCs/>
          <w:color w:val="000000"/>
          <w:szCs w:val="18"/>
        </w:rPr>
        <w:t>Bộ Nông nghiệp và phát triển nông thôn</w:t>
      </w:r>
    </w:p>
    <w:p w:rsidR="003F0CAF" w:rsidRDefault="008A026E" w:rsidP="003F0CAF">
      <w:pPr>
        <w:spacing w:before="120" w:after="120" w:line="320" w:lineRule="exact"/>
        <w:ind w:firstLine="851"/>
        <w:jc w:val="both"/>
      </w:pPr>
      <w:r>
        <w:rPr>
          <w:lang w:val="vi-VN"/>
        </w:rPr>
        <w:t xml:space="preserve">Bộ </w:t>
      </w:r>
      <w:r w:rsidRPr="008A026E">
        <w:rPr>
          <w:bCs/>
          <w:color w:val="000000"/>
          <w:szCs w:val="18"/>
        </w:rPr>
        <w:t>Nông nghiệp và phát triển nông thôn</w:t>
      </w:r>
      <w:r w:rsidRPr="008A026E">
        <w:rPr>
          <w:lang w:val="vi-VN"/>
        </w:rPr>
        <w:t xml:space="preserve"> </w:t>
      </w:r>
      <w:r w:rsidR="009A04AF">
        <w:t>trong phạm vi quản lý của mình</w:t>
      </w:r>
      <w:r w:rsidR="003F3980">
        <w:t xml:space="preserve"> </w:t>
      </w:r>
      <w:r w:rsidR="004D3DC8">
        <w:t xml:space="preserve">có trách nhiệm </w:t>
      </w:r>
      <w:r w:rsidRPr="003C1AA0">
        <w:t>phối hợp với Bộ Quốc phòng và</w:t>
      </w:r>
      <w:r w:rsidRPr="003C1AA0">
        <w:rPr>
          <w:lang w:val="vi-VN"/>
        </w:rPr>
        <w:t xml:space="preserve"> </w:t>
      </w:r>
      <w:r w:rsidRPr="003C1AA0">
        <w:t>các b</w:t>
      </w:r>
      <w:r w:rsidRPr="003C1AA0">
        <w:rPr>
          <w:lang w:val="vi-VN"/>
        </w:rPr>
        <w:t>ộ</w:t>
      </w:r>
      <w:r w:rsidRPr="003C1AA0">
        <w:t xml:space="preserve">, ngành trao đổi thông tin, </w:t>
      </w:r>
      <w:r w:rsidRPr="003C1AA0">
        <w:rPr>
          <w:lang w:val="vi-VN"/>
        </w:rPr>
        <w:t xml:space="preserve">thực hiện </w:t>
      </w:r>
      <w:r w:rsidRPr="003C1AA0">
        <w:t xml:space="preserve">các biện pháp phòng ngừa, ngăn chặn </w:t>
      </w:r>
      <w:r w:rsidR="009A04AF" w:rsidRPr="00905D39">
        <w:rPr>
          <w:szCs w:val="18"/>
        </w:rPr>
        <w:t xml:space="preserve">xử lý kịp thời hành vi </w:t>
      </w:r>
      <w:r w:rsidR="00C736A7">
        <w:t xml:space="preserve">lợi dụng </w:t>
      </w:r>
      <w:r w:rsidRPr="003C1AA0">
        <w:t xml:space="preserve">hoạt động </w:t>
      </w:r>
      <w:r w:rsidR="004D3DC8">
        <w:t xml:space="preserve">về </w:t>
      </w:r>
      <w:r w:rsidR="004D3DC8" w:rsidRPr="003C1AA0">
        <w:t xml:space="preserve"> </w:t>
      </w:r>
      <w:r w:rsidR="004D3DC8">
        <w:t>thuốc thú y, thuốc bảo vệ thực vật, phân bón và các loại hàng hóa, vật tư, thiết bị và công nghệ lưỡng dụng</w:t>
      </w:r>
      <w:r w:rsidR="004D3DC8" w:rsidRPr="003C1AA0">
        <w:t xml:space="preserve"> </w:t>
      </w:r>
      <w:r w:rsidR="004D3DC8">
        <w:t xml:space="preserve">liên quan để </w:t>
      </w:r>
      <w:r w:rsidRPr="003C1AA0">
        <w:t>phổ biến và tài trợ vũ khí hủy diệt hàng loạt</w:t>
      </w:r>
      <w:r w:rsidR="009A04AF">
        <w:t>.</w:t>
      </w:r>
    </w:p>
    <w:p w:rsidR="003F0CAF" w:rsidRDefault="003F0CAF" w:rsidP="000E6DB2">
      <w:pPr>
        <w:spacing w:before="120" w:after="120" w:line="320" w:lineRule="exact"/>
        <w:ind w:firstLine="851"/>
        <w:jc w:val="both"/>
        <w:rPr>
          <w:color w:val="000000"/>
        </w:rPr>
      </w:pPr>
      <w:r w:rsidRPr="001B6B7E">
        <w:rPr>
          <w:b/>
          <w:bCs/>
          <w:color w:val="000000"/>
          <w:szCs w:val="18"/>
        </w:rPr>
        <w:t xml:space="preserve">Điều </w:t>
      </w:r>
      <w:r>
        <w:rPr>
          <w:b/>
          <w:bCs/>
          <w:color w:val="000000"/>
          <w:szCs w:val="18"/>
        </w:rPr>
        <w:t>42</w:t>
      </w:r>
      <w:r w:rsidRPr="001B6B7E">
        <w:rPr>
          <w:b/>
          <w:bCs/>
          <w:color w:val="000000"/>
          <w:szCs w:val="18"/>
        </w:rPr>
        <w:t xml:space="preserve">. Trách nhiệm của </w:t>
      </w:r>
      <w:r>
        <w:rPr>
          <w:b/>
          <w:bCs/>
          <w:color w:val="000000"/>
          <w:szCs w:val="18"/>
        </w:rPr>
        <w:t>Ngân hàng Nhà nước Việt Nam</w:t>
      </w:r>
    </w:p>
    <w:p w:rsidR="00B91101" w:rsidRDefault="00B6301C" w:rsidP="00817B23">
      <w:pPr>
        <w:spacing w:before="120"/>
        <w:ind w:firstLine="851"/>
        <w:jc w:val="both"/>
        <w:rPr>
          <w:color w:val="000000"/>
        </w:rPr>
      </w:pPr>
      <w:r>
        <w:rPr>
          <w:bCs/>
          <w:color w:val="000000"/>
          <w:szCs w:val="18"/>
        </w:rPr>
        <w:t>1.</w:t>
      </w:r>
      <w:r w:rsidR="0029371C" w:rsidRPr="0029371C">
        <w:rPr>
          <w:color w:val="000000"/>
        </w:rPr>
        <w:t xml:space="preserve"> </w:t>
      </w:r>
      <w:r w:rsidR="0029371C">
        <w:rPr>
          <w:color w:val="000000"/>
        </w:rPr>
        <w:t xml:space="preserve">Tiếp nhận thông tin, báo cáo giao dịch đáng ngờ liên quan đến hoạt động phổ biến </w:t>
      </w:r>
      <w:r w:rsidR="0029371C">
        <w:t>v</w:t>
      </w:r>
      <w:r w:rsidR="0029371C" w:rsidRPr="00EB2E67">
        <w:t>ũ khí hủy diệt hàng loạt</w:t>
      </w:r>
      <w:r w:rsidR="0029371C">
        <w:rPr>
          <w:color w:val="000000"/>
        </w:rPr>
        <w:t xml:space="preserve"> và tài trợ phổ biến</w:t>
      </w:r>
      <w:r w:rsidR="0029371C" w:rsidRPr="001D1AE2">
        <w:t xml:space="preserve"> </w:t>
      </w:r>
      <w:r w:rsidR="0029371C">
        <w:t>v</w:t>
      </w:r>
      <w:r w:rsidR="0029371C" w:rsidRPr="00EB2E67">
        <w:t>ũ khí hủy diệt hàng loạt</w:t>
      </w:r>
      <w:r w:rsidR="0029371C">
        <w:t xml:space="preserve"> từ tổ chức tài chính, tổ chức và cá nhân kinh doanh ngành nghề phi tài chính</w:t>
      </w:r>
      <w:r w:rsidR="0029371C">
        <w:rPr>
          <w:color w:val="000000"/>
        </w:rPr>
        <w:t>; khi có nghi ngờ liên quan đến hoạt động phổ biến và tài trợ phổ biến vũ khí hủy diệt hàng loạt phải thông báo cho Cơ quan đầu mối Quốc gia phối hợp xác minh làm rõ.</w:t>
      </w:r>
    </w:p>
    <w:p w:rsidR="00BC1BAD" w:rsidRDefault="00B91101" w:rsidP="00817B23">
      <w:pPr>
        <w:spacing w:before="120"/>
        <w:ind w:firstLine="851"/>
        <w:jc w:val="both"/>
        <w:rPr>
          <w:color w:val="000000"/>
        </w:rPr>
      </w:pPr>
      <w:r>
        <w:rPr>
          <w:color w:val="000000"/>
        </w:rPr>
        <w:t xml:space="preserve">2. </w:t>
      </w:r>
      <w:r w:rsidR="0029371C" w:rsidRPr="00A57B33">
        <w:rPr>
          <w:color w:val="000000"/>
          <w:lang w:val="vi-VN"/>
        </w:rPr>
        <w:t xml:space="preserve">Trong phạm vi nhiệm vụ, quyền hạn của mình, </w:t>
      </w:r>
      <w:r w:rsidR="0029371C">
        <w:rPr>
          <w:color w:val="000000"/>
        </w:rPr>
        <w:t>phối hợp với các b</w:t>
      </w:r>
      <w:r w:rsidR="0029371C">
        <w:rPr>
          <w:color w:val="000000"/>
          <w:lang w:val="vi-VN"/>
        </w:rPr>
        <w:t>ộ</w:t>
      </w:r>
      <w:r w:rsidR="0029371C">
        <w:rPr>
          <w:color w:val="000000"/>
        </w:rPr>
        <w:t xml:space="preserve">, ngành trao đổi thông tin, </w:t>
      </w:r>
      <w:r w:rsidR="0029371C" w:rsidRPr="00A57B33">
        <w:rPr>
          <w:color w:val="000000"/>
          <w:lang w:val="vi-VN"/>
        </w:rPr>
        <w:t xml:space="preserve">thực hiện </w:t>
      </w:r>
      <w:r w:rsidR="0029371C">
        <w:rPr>
          <w:color w:val="000000"/>
        </w:rPr>
        <w:t>các biện pháp phòng ngừa, ngăn chặn hoạt động phổ biến và tài trợ phổ biến</w:t>
      </w:r>
      <w:r w:rsidR="0029371C" w:rsidRPr="001D1AE2">
        <w:t xml:space="preserve"> </w:t>
      </w:r>
      <w:r w:rsidR="0029371C">
        <w:t>v</w:t>
      </w:r>
      <w:r w:rsidR="0029371C" w:rsidRPr="00EB2E67">
        <w:t>ũ khí hủy diệt hàng loạt</w:t>
      </w:r>
      <w:r w:rsidR="0029371C">
        <w:rPr>
          <w:color w:val="000000"/>
        </w:rPr>
        <w:t>.</w:t>
      </w:r>
    </w:p>
    <w:p w:rsidR="0042726C" w:rsidRDefault="00027331" w:rsidP="0029371C">
      <w:pPr>
        <w:spacing w:before="120"/>
        <w:ind w:firstLine="851"/>
        <w:jc w:val="both"/>
        <w:rPr>
          <w:color w:val="000000"/>
        </w:rPr>
      </w:pPr>
      <w:r>
        <w:rPr>
          <w:color w:val="000000"/>
        </w:rPr>
        <w:t>3</w:t>
      </w:r>
      <w:r w:rsidR="00B6301C">
        <w:rPr>
          <w:color w:val="000000"/>
        </w:rPr>
        <w:t xml:space="preserve">. </w:t>
      </w:r>
      <w:r w:rsidR="0029371C">
        <w:rPr>
          <w:color w:val="000000"/>
        </w:rPr>
        <w:t>Phối hợp với Bộ Quốc phòng, Bộ Công an và các bộ ngành có liên quan thực hiện hợp tác quốc tế về phòng, chống phổ biến vũ khí hủy diệt hàng loạt theo thầm quyền.</w:t>
      </w:r>
      <w:r>
        <w:rPr>
          <w:color w:val="000000"/>
        </w:rPr>
        <w:t xml:space="preserve"> </w:t>
      </w:r>
    </w:p>
    <w:p w:rsidR="0042726C" w:rsidRDefault="00F0391D" w:rsidP="0042726C">
      <w:pPr>
        <w:spacing w:before="120"/>
        <w:ind w:firstLine="851"/>
        <w:jc w:val="both"/>
        <w:rPr>
          <w:b/>
          <w:bCs/>
          <w:color w:val="000000"/>
        </w:rPr>
      </w:pPr>
      <w:r w:rsidRPr="0042726C">
        <w:rPr>
          <w:b/>
          <w:bCs/>
          <w:color w:val="000000"/>
        </w:rPr>
        <w:t>Điều 4</w:t>
      </w:r>
      <w:r w:rsidR="00540003">
        <w:rPr>
          <w:b/>
          <w:bCs/>
          <w:color w:val="000000"/>
        </w:rPr>
        <w:t>3</w:t>
      </w:r>
      <w:r w:rsidRPr="0042726C">
        <w:rPr>
          <w:b/>
          <w:bCs/>
          <w:color w:val="000000"/>
        </w:rPr>
        <w:t xml:space="preserve">. </w:t>
      </w:r>
      <w:bookmarkStart w:id="9" w:name="dieu_43"/>
      <w:r w:rsidR="0042726C" w:rsidRPr="0042726C">
        <w:rPr>
          <w:b/>
          <w:bCs/>
          <w:color w:val="000000"/>
        </w:rPr>
        <w:t>Trách nhiệm của Bộ Giao thông vận tải</w:t>
      </w:r>
      <w:bookmarkEnd w:id="9"/>
    </w:p>
    <w:p w:rsidR="0042726C" w:rsidRDefault="0042726C" w:rsidP="0042726C">
      <w:pPr>
        <w:spacing w:before="120"/>
        <w:ind w:firstLine="851"/>
        <w:jc w:val="both"/>
        <w:rPr>
          <w:color w:val="000000"/>
        </w:rPr>
      </w:pPr>
      <w:r w:rsidRPr="0042726C">
        <w:rPr>
          <w:color w:val="000000"/>
        </w:rPr>
        <w:t xml:space="preserve">1. Trong phạm vi nhiệm vụ, quyền hạn của mình tổ chức thực hiện hoạt động phòng, chống </w:t>
      </w:r>
      <w:r>
        <w:rPr>
          <w:color w:val="000000"/>
        </w:rPr>
        <w:t>phổ biến vũ khí</w:t>
      </w:r>
      <w:r w:rsidRPr="0042726C">
        <w:rPr>
          <w:color w:val="000000"/>
        </w:rPr>
        <w:t xml:space="preserve"> theo quy định của </w:t>
      </w:r>
      <w:r>
        <w:rPr>
          <w:color w:val="000000"/>
        </w:rPr>
        <w:t>Nghị định này</w:t>
      </w:r>
      <w:r w:rsidRPr="0042726C">
        <w:rPr>
          <w:color w:val="000000"/>
        </w:rPr>
        <w:t xml:space="preserve"> và các quy định khác của pháp luật có liên quan.</w:t>
      </w:r>
    </w:p>
    <w:p w:rsidR="00142A77" w:rsidRDefault="0042726C" w:rsidP="00142A77">
      <w:pPr>
        <w:spacing w:before="120"/>
        <w:ind w:firstLine="851"/>
        <w:jc w:val="both"/>
        <w:rPr>
          <w:color w:val="000000"/>
        </w:rPr>
      </w:pPr>
      <w:r w:rsidRPr="0042726C">
        <w:rPr>
          <w:color w:val="000000"/>
        </w:rPr>
        <w:t xml:space="preserve">2. Chỉ đạo cơ quan, đơn vị thuộc quyền </w:t>
      </w:r>
      <w:r w:rsidR="008D74F7">
        <w:rPr>
          <w:color w:val="000000"/>
        </w:rPr>
        <w:t xml:space="preserve">quản lý </w:t>
      </w:r>
      <w:r w:rsidRPr="0042726C">
        <w:rPr>
          <w:color w:val="000000"/>
        </w:rPr>
        <w:t xml:space="preserve">sẵn sàng tham gia phòng, chống </w:t>
      </w:r>
      <w:r w:rsidR="00142A77">
        <w:rPr>
          <w:color w:val="000000"/>
        </w:rPr>
        <w:t>phổ biến vũ khí hủy diệt hàng loạt khi được</w:t>
      </w:r>
      <w:r w:rsidRPr="0042726C">
        <w:rPr>
          <w:color w:val="000000"/>
        </w:rPr>
        <w:t xml:space="preserve"> huy động.</w:t>
      </w:r>
    </w:p>
    <w:p w:rsidR="001E63C3" w:rsidRPr="001E63C3" w:rsidRDefault="0042726C" w:rsidP="00BB260F">
      <w:pPr>
        <w:spacing w:before="120"/>
        <w:ind w:firstLine="851"/>
        <w:jc w:val="both"/>
        <w:rPr>
          <w:color w:val="000000"/>
        </w:rPr>
      </w:pPr>
      <w:r w:rsidRPr="001E63C3">
        <w:rPr>
          <w:color w:val="000000"/>
        </w:rPr>
        <w:t xml:space="preserve">3. Phối hợp với Bộ Quốc phòng, </w:t>
      </w:r>
      <w:r w:rsidR="00142A77" w:rsidRPr="001E63C3">
        <w:rPr>
          <w:color w:val="000000"/>
        </w:rPr>
        <w:t xml:space="preserve">Bộ Công an, </w:t>
      </w:r>
      <w:r w:rsidRPr="001E63C3">
        <w:rPr>
          <w:color w:val="000000"/>
        </w:rPr>
        <w:t>các bộ, ngành liên quan và Ủy ban nhân dân địa phương</w:t>
      </w:r>
      <w:r w:rsidR="001E63C3" w:rsidRPr="001E63C3">
        <w:rPr>
          <w:color w:val="000000"/>
        </w:rPr>
        <w:t>:</w:t>
      </w:r>
    </w:p>
    <w:p w:rsidR="001E63C3" w:rsidRPr="001E63C3" w:rsidRDefault="001E63C3" w:rsidP="00BB260F">
      <w:pPr>
        <w:spacing w:before="120"/>
        <w:ind w:firstLine="851"/>
        <w:jc w:val="both"/>
        <w:rPr>
          <w:color w:val="000000"/>
        </w:rPr>
      </w:pPr>
      <w:r w:rsidRPr="001E63C3">
        <w:rPr>
          <w:color w:val="000000"/>
        </w:rPr>
        <w:t>a)</w:t>
      </w:r>
      <w:r w:rsidR="0042726C" w:rsidRPr="001E63C3">
        <w:rPr>
          <w:color w:val="000000"/>
        </w:rPr>
        <w:t xml:space="preserve"> </w:t>
      </w:r>
      <w:r w:rsidRPr="001E63C3">
        <w:rPr>
          <w:color w:val="000000"/>
        </w:rPr>
        <w:t>X</w:t>
      </w:r>
      <w:r w:rsidR="0042726C" w:rsidRPr="001E63C3">
        <w:rPr>
          <w:color w:val="000000"/>
        </w:rPr>
        <w:t xml:space="preserve">ây dựng, huấn luyện, diễn tập, tổ chức thực hiện các phương án phòng, chống </w:t>
      </w:r>
      <w:r w:rsidR="00142A77" w:rsidRPr="001E63C3">
        <w:rPr>
          <w:color w:val="000000"/>
        </w:rPr>
        <w:t>phổ biến vũ khí hủy diệt hàng loạt</w:t>
      </w:r>
      <w:r w:rsidR="0042726C" w:rsidRPr="001E63C3">
        <w:rPr>
          <w:color w:val="000000"/>
        </w:rPr>
        <w:t xml:space="preserve"> trên tàu bay, tàu biển, tàu hỏa và các phương</w:t>
      </w:r>
      <w:r w:rsidR="0022759E" w:rsidRPr="001E63C3">
        <w:rPr>
          <w:color w:val="000000"/>
        </w:rPr>
        <w:t xml:space="preserve"> tiện giao thông công cộng khác; </w:t>
      </w:r>
    </w:p>
    <w:p w:rsidR="00BB260F" w:rsidRPr="001E63C3" w:rsidRDefault="001E63C3" w:rsidP="00BB260F">
      <w:pPr>
        <w:spacing w:before="120"/>
        <w:ind w:firstLine="851"/>
        <w:jc w:val="both"/>
        <w:rPr>
          <w:color w:val="000000"/>
        </w:rPr>
      </w:pPr>
      <w:r w:rsidRPr="001E63C3">
        <w:rPr>
          <w:color w:val="000000"/>
        </w:rPr>
        <w:t>b) T</w:t>
      </w:r>
      <w:r w:rsidR="00D4642A" w:rsidRPr="001E63C3">
        <w:rPr>
          <w:color w:val="000000"/>
        </w:rPr>
        <w:t>hực hiện kiểm soát giao thông vận tải được quy định tại Điều 19 của Nghị định này và pháp luật có liên quan</w:t>
      </w:r>
      <w:r w:rsidR="00C17380" w:rsidRPr="001E63C3">
        <w:rPr>
          <w:color w:val="000000"/>
        </w:rPr>
        <w:t xml:space="preserve"> để phát hiện, ngăn chặn và xử lý các hoạt động phổ biến vũ khí hủy diệt hàng loạt.</w:t>
      </w:r>
    </w:p>
    <w:p w:rsidR="00BB260F" w:rsidRDefault="0042726C" w:rsidP="00BB260F">
      <w:pPr>
        <w:spacing w:before="120"/>
        <w:ind w:firstLine="851"/>
        <w:jc w:val="both"/>
        <w:rPr>
          <w:b/>
          <w:bCs/>
          <w:color w:val="000000"/>
          <w:szCs w:val="18"/>
        </w:rPr>
      </w:pPr>
      <w:r w:rsidRPr="0042726C">
        <w:rPr>
          <w:b/>
          <w:bCs/>
          <w:color w:val="000000"/>
        </w:rPr>
        <w:lastRenderedPageBreak/>
        <w:t>Điều 4</w:t>
      </w:r>
      <w:r w:rsidR="00540003">
        <w:rPr>
          <w:b/>
          <w:bCs/>
          <w:color w:val="000000"/>
        </w:rPr>
        <w:t>4</w:t>
      </w:r>
      <w:r w:rsidRPr="0042726C">
        <w:rPr>
          <w:b/>
          <w:bCs/>
          <w:color w:val="000000"/>
        </w:rPr>
        <w:t>.</w:t>
      </w:r>
      <w:r w:rsidR="00C17380" w:rsidRPr="00BB260F">
        <w:rPr>
          <w:b/>
          <w:bCs/>
          <w:color w:val="000000"/>
          <w:szCs w:val="18"/>
        </w:rPr>
        <w:t xml:space="preserve"> Trách nhiệm của Bộ Thông tin và Truyền thông</w:t>
      </w:r>
    </w:p>
    <w:p w:rsidR="00BB260F" w:rsidRDefault="00BB260F" w:rsidP="00BB260F">
      <w:pPr>
        <w:spacing w:before="120"/>
        <w:ind w:firstLine="851"/>
        <w:jc w:val="both"/>
        <w:rPr>
          <w:color w:val="000000"/>
        </w:rPr>
      </w:pPr>
      <w:r>
        <w:rPr>
          <w:color w:val="000000"/>
          <w:szCs w:val="18"/>
        </w:rPr>
        <w:t>1.</w:t>
      </w:r>
      <w:r w:rsidRPr="0042726C">
        <w:rPr>
          <w:color w:val="000000"/>
        </w:rPr>
        <w:t xml:space="preserve"> Trong phạm vi nhiệm vụ, quyền hạn của mình tổ chức thực hiện hoạt động phòng, chống </w:t>
      </w:r>
      <w:r>
        <w:rPr>
          <w:color w:val="000000"/>
        </w:rPr>
        <w:t>phổ biến vũ khí</w:t>
      </w:r>
      <w:r w:rsidRPr="0042726C">
        <w:rPr>
          <w:color w:val="000000"/>
        </w:rPr>
        <w:t xml:space="preserve"> theo quy định của </w:t>
      </w:r>
      <w:r>
        <w:rPr>
          <w:color w:val="000000"/>
        </w:rPr>
        <w:t>Nghị định này</w:t>
      </w:r>
      <w:r w:rsidRPr="0042726C">
        <w:rPr>
          <w:color w:val="000000"/>
        </w:rPr>
        <w:t xml:space="preserve"> và các quy định khác của pháp luật có liên quan</w:t>
      </w:r>
      <w:r>
        <w:rPr>
          <w:color w:val="000000"/>
        </w:rPr>
        <w:t>.</w:t>
      </w:r>
    </w:p>
    <w:p w:rsidR="00BB260F" w:rsidRDefault="00C17380" w:rsidP="00BB260F">
      <w:pPr>
        <w:spacing w:before="120"/>
        <w:ind w:firstLine="851"/>
        <w:jc w:val="both"/>
        <w:rPr>
          <w:color w:val="000000"/>
        </w:rPr>
      </w:pPr>
      <w:r w:rsidRPr="00BB260F">
        <w:rPr>
          <w:color w:val="000000"/>
          <w:szCs w:val="18"/>
        </w:rPr>
        <w:t xml:space="preserve">2. </w:t>
      </w:r>
      <w:r w:rsidR="00BB260F" w:rsidRPr="0042726C">
        <w:rPr>
          <w:color w:val="000000"/>
        </w:rPr>
        <w:t xml:space="preserve">Chỉ đạo cơ quan, đơn vị thuộc quyền </w:t>
      </w:r>
      <w:r w:rsidR="00FB35F8">
        <w:rPr>
          <w:color w:val="000000"/>
        </w:rPr>
        <w:t xml:space="preserve">quản lý </w:t>
      </w:r>
      <w:r w:rsidR="00BB260F" w:rsidRPr="0042726C">
        <w:rPr>
          <w:color w:val="000000"/>
        </w:rPr>
        <w:t xml:space="preserve">sẵn sàng tham gia phòng, chống </w:t>
      </w:r>
      <w:r w:rsidR="00BB260F">
        <w:rPr>
          <w:color w:val="000000"/>
        </w:rPr>
        <w:t>phổ biến vũ khí hủy diệt hàng loạt khi được</w:t>
      </w:r>
      <w:r w:rsidR="00BB260F" w:rsidRPr="0042726C">
        <w:rPr>
          <w:color w:val="000000"/>
        </w:rPr>
        <w:t xml:space="preserve"> huy động.</w:t>
      </w:r>
    </w:p>
    <w:p w:rsidR="00BB260F" w:rsidRDefault="00C17380" w:rsidP="00BB260F">
      <w:pPr>
        <w:spacing w:before="120"/>
        <w:ind w:firstLine="851"/>
        <w:jc w:val="both"/>
        <w:rPr>
          <w:color w:val="000000"/>
          <w:szCs w:val="18"/>
        </w:rPr>
      </w:pPr>
      <w:r w:rsidRPr="00BB260F">
        <w:rPr>
          <w:color w:val="000000"/>
          <w:szCs w:val="18"/>
        </w:rPr>
        <w:t xml:space="preserve">3. Chỉ đạo </w:t>
      </w:r>
      <w:r w:rsidR="00FB35F8">
        <w:rPr>
          <w:color w:val="000000"/>
          <w:szCs w:val="18"/>
        </w:rPr>
        <w:t xml:space="preserve">các </w:t>
      </w:r>
      <w:r w:rsidRPr="00BB260F">
        <w:rPr>
          <w:color w:val="000000"/>
          <w:szCs w:val="18"/>
        </w:rPr>
        <w:t xml:space="preserve">cơ quan, doanh nghiệp xuất bản, báo chí, bưu chính, viễn thông, công nghệ thông tin thực hiện các </w:t>
      </w:r>
      <w:r w:rsidR="00FB35F8">
        <w:rPr>
          <w:color w:val="000000"/>
          <w:szCs w:val="18"/>
        </w:rPr>
        <w:t>nhiệm vụ</w:t>
      </w:r>
      <w:r w:rsidRPr="00BB260F">
        <w:rPr>
          <w:color w:val="000000"/>
          <w:szCs w:val="18"/>
        </w:rPr>
        <w:t xml:space="preserve"> sau đây:</w:t>
      </w:r>
    </w:p>
    <w:p w:rsidR="004D071C" w:rsidRDefault="00C17380" w:rsidP="004D071C">
      <w:pPr>
        <w:spacing w:before="120"/>
        <w:ind w:firstLine="851"/>
        <w:jc w:val="both"/>
        <w:rPr>
          <w:color w:val="000000"/>
          <w:szCs w:val="18"/>
        </w:rPr>
      </w:pPr>
      <w:r w:rsidRPr="00BB260F">
        <w:rPr>
          <w:color w:val="000000"/>
          <w:szCs w:val="18"/>
        </w:rPr>
        <w:t xml:space="preserve">a) Tổ chức bảo đảm an toàn thông tin cho hoạt động phòng, chống </w:t>
      </w:r>
      <w:r w:rsidR="004D071C">
        <w:rPr>
          <w:color w:val="000000"/>
        </w:rPr>
        <w:t>phổ biến vũ khí hủy diệt hàng loạt</w:t>
      </w:r>
      <w:r w:rsidRPr="00BB260F">
        <w:rPr>
          <w:color w:val="000000"/>
          <w:szCs w:val="18"/>
        </w:rPr>
        <w:t>;</w:t>
      </w:r>
    </w:p>
    <w:p w:rsidR="00F57281" w:rsidRDefault="00C17380" w:rsidP="00F57281">
      <w:pPr>
        <w:spacing w:before="120"/>
        <w:ind w:firstLine="851"/>
        <w:jc w:val="both"/>
        <w:rPr>
          <w:color w:val="000000"/>
          <w:szCs w:val="18"/>
        </w:rPr>
      </w:pPr>
      <w:r w:rsidRPr="00BB260F">
        <w:rPr>
          <w:color w:val="000000"/>
          <w:szCs w:val="18"/>
        </w:rPr>
        <w:t xml:space="preserve">b) Phối hợp với các đơn vị </w:t>
      </w:r>
      <w:r w:rsidR="004D071C" w:rsidRPr="00BB260F">
        <w:rPr>
          <w:color w:val="000000"/>
          <w:szCs w:val="18"/>
        </w:rPr>
        <w:t>Quân đội</w:t>
      </w:r>
      <w:r w:rsidR="004D071C">
        <w:rPr>
          <w:color w:val="000000"/>
          <w:szCs w:val="18"/>
        </w:rPr>
        <w:t>,</w:t>
      </w:r>
      <w:r w:rsidR="004D071C" w:rsidRPr="00BB260F">
        <w:rPr>
          <w:color w:val="000000"/>
          <w:szCs w:val="18"/>
        </w:rPr>
        <w:t xml:space="preserve"> </w:t>
      </w:r>
      <w:r w:rsidR="004D071C">
        <w:rPr>
          <w:color w:val="000000"/>
          <w:szCs w:val="18"/>
        </w:rPr>
        <w:t>Công an</w:t>
      </w:r>
      <w:r w:rsidRPr="00BB260F">
        <w:rPr>
          <w:color w:val="000000"/>
          <w:szCs w:val="18"/>
        </w:rPr>
        <w:t xml:space="preserve"> xây dựng và triển khai thực hiện các biện pháp phòng, chống </w:t>
      </w:r>
      <w:r w:rsidR="004D071C">
        <w:rPr>
          <w:color w:val="000000"/>
        </w:rPr>
        <w:t>phổ biến vũ khí hủy diệt hàng loạt</w:t>
      </w:r>
      <w:r w:rsidR="004D071C" w:rsidRPr="00BB260F">
        <w:rPr>
          <w:color w:val="000000"/>
          <w:szCs w:val="18"/>
        </w:rPr>
        <w:t xml:space="preserve"> </w:t>
      </w:r>
      <w:r w:rsidR="00F57281">
        <w:rPr>
          <w:color w:val="000000"/>
          <w:szCs w:val="18"/>
        </w:rPr>
        <w:t xml:space="preserve">và </w:t>
      </w:r>
      <w:r w:rsidRPr="00BB260F">
        <w:rPr>
          <w:color w:val="000000"/>
          <w:szCs w:val="18"/>
        </w:rPr>
        <w:t xml:space="preserve">kiểm soát hoạt động xuất bản, báo chí, bưu chính, viễn thông, công nghệ thông tin để phát hiện, xử lý hành vi lợi dụng hoạt động này </w:t>
      </w:r>
      <w:r w:rsidR="00FB35F8">
        <w:rPr>
          <w:color w:val="000000"/>
          <w:szCs w:val="18"/>
        </w:rPr>
        <w:t>cho việc</w:t>
      </w:r>
      <w:r w:rsidRPr="00BB260F">
        <w:rPr>
          <w:color w:val="000000"/>
          <w:szCs w:val="18"/>
        </w:rPr>
        <w:t xml:space="preserve"> </w:t>
      </w:r>
      <w:r w:rsidR="00F57281">
        <w:rPr>
          <w:color w:val="000000"/>
          <w:szCs w:val="18"/>
        </w:rPr>
        <w:t>phổ biến và</w:t>
      </w:r>
      <w:r w:rsidRPr="00BB260F">
        <w:rPr>
          <w:color w:val="000000"/>
          <w:szCs w:val="18"/>
        </w:rPr>
        <w:t xml:space="preserve"> tài trợ </w:t>
      </w:r>
      <w:r w:rsidR="00F57281">
        <w:rPr>
          <w:color w:val="000000"/>
          <w:szCs w:val="18"/>
        </w:rPr>
        <w:t>phổ biến vũ khí hủy diệt hàng loạt;</w:t>
      </w:r>
    </w:p>
    <w:p w:rsidR="0042726C" w:rsidRDefault="00C17380" w:rsidP="00817B23">
      <w:pPr>
        <w:spacing w:before="120"/>
        <w:ind w:firstLine="851"/>
        <w:jc w:val="both"/>
        <w:rPr>
          <w:b/>
          <w:bCs/>
          <w:color w:val="000000"/>
          <w:szCs w:val="18"/>
        </w:rPr>
      </w:pPr>
      <w:r w:rsidRPr="00BB260F">
        <w:rPr>
          <w:color w:val="000000"/>
          <w:szCs w:val="18"/>
        </w:rPr>
        <w:t xml:space="preserve">c) Quản lý việc đưa tin về </w:t>
      </w:r>
      <w:r w:rsidR="001E5ED7">
        <w:rPr>
          <w:color w:val="000000"/>
          <w:szCs w:val="18"/>
        </w:rPr>
        <w:t>hoạt động phổ biến và tài trợ phổ biến vũ khí hủy diệt hàng loạt</w:t>
      </w:r>
      <w:r w:rsidRPr="00BB260F">
        <w:rPr>
          <w:color w:val="000000"/>
          <w:szCs w:val="18"/>
        </w:rPr>
        <w:t xml:space="preserve"> trên các phương tiện thông tin đại chúng</w:t>
      </w:r>
      <w:r w:rsidR="00464FA5">
        <w:rPr>
          <w:color w:val="000000"/>
          <w:szCs w:val="18"/>
        </w:rPr>
        <w:t xml:space="preserve"> </w:t>
      </w:r>
      <w:r w:rsidR="00464FA5" w:rsidRPr="003E5F3F">
        <w:rPr>
          <w:szCs w:val="18"/>
        </w:rPr>
        <w:t>và hệ thống thông tin cơ sở</w:t>
      </w:r>
      <w:r w:rsidRPr="003E5F3F">
        <w:rPr>
          <w:szCs w:val="18"/>
        </w:rPr>
        <w:t>;</w:t>
      </w:r>
      <w:r w:rsidRPr="00BB260F">
        <w:rPr>
          <w:color w:val="000000"/>
          <w:szCs w:val="18"/>
        </w:rPr>
        <w:t xml:space="preserve"> tuyên truyền, giáo dục nâng cao ý thức phòng, chống </w:t>
      </w:r>
      <w:r w:rsidR="00502FF0">
        <w:rPr>
          <w:color w:val="000000"/>
          <w:szCs w:val="18"/>
        </w:rPr>
        <w:t>phổ biến vũ khí hủy diệt hàng loạt</w:t>
      </w:r>
      <w:r w:rsidRPr="00BB260F">
        <w:rPr>
          <w:color w:val="000000"/>
          <w:szCs w:val="18"/>
        </w:rPr>
        <w:t xml:space="preserve"> cho cán bộ, nhân dân; </w:t>
      </w:r>
      <w:r w:rsidR="00502FF0">
        <w:rPr>
          <w:color w:val="000000"/>
          <w:szCs w:val="18"/>
        </w:rPr>
        <w:t>chủ động phát hiện</w:t>
      </w:r>
      <w:r w:rsidRPr="00BB260F">
        <w:rPr>
          <w:color w:val="000000"/>
          <w:szCs w:val="18"/>
        </w:rPr>
        <w:t xml:space="preserve"> các </w:t>
      </w:r>
      <w:r w:rsidR="00C17427">
        <w:rPr>
          <w:color w:val="000000"/>
          <w:szCs w:val="18"/>
        </w:rPr>
        <w:t xml:space="preserve">hành vi lợi dụng </w:t>
      </w:r>
      <w:r w:rsidRPr="00BB260F">
        <w:rPr>
          <w:color w:val="000000"/>
          <w:szCs w:val="18"/>
        </w:rPr>
        <w:t xml:space="preserve">hoạt động thông tin, truyền thông của tổ chức, cá nhân </w:t>
      </w:r>
      <w:r w:rsidR="00C17427">
        <w:rPr>
          <w:color w:val="000000"/>
          <w:szCs w:val="18"/>
        </w:rPr>
        <w:t>để</w:t>
      </w:r>
      <w:r w:rsidR="00502FF0">
        <w:rPr>
          <w:color w:val="000000"/>
          <w:szCs w:val="18"/>
        </w:rPr>
        <w:t xml:space="preserve"> phổ biến vũ khí hủy diệt hàng loạt</w:t>
      </w:r>
      <w:r w:rsidRPr="00BB260F">
        <w:rPr>
          <w:color w:val="000000"/>
          <w:szCs w:val="18"/>
        </w:rPr>
        <w:t>.</w:t>
      </w:r>
    </w:p>
    <w:p w:rsidR="00F0391D" w:rsidRDefault="00205CBA" w:rsidP="00817B23">
      <w:pPr>
        <w:spacing w:before="120"/>
        <w:ind w:firstLine="851"/>
        <w:jc w:val="both"/>
        <w:rPr>
          <w:b/>
          <w:bCs/>
          <w:color w:val="000000"/>
          <w:szCs w:val="18"/>
        </w:rPr>
      </w:pPr>
      <w:r w:rsidRPr="0042726C">
        <w:rPr>
          <w:b/>
          <w:bCs/>
          <w:color w:val="000000"/>
        </w:rPr>
        <w:t>Điều 4</w:t>
      </w:r>
      <w:r w:rsidR="00540003">
        <w:rPr>
          <w:b/>
          <w:bCs/>
          <w:color w:val="000000"/>
        </w:rPr>
        <w:t>5</w:t>
      </w:r>
      <w:r w:rsidRPr="0042726C">
        <w:rPr>
          <w:b/>
          <w:bCs/>
          <w:color w:val="000000"/>
        </w:rPr>
        <w:t>.</w:t>
      </w:r>
      <w:r w:rsidRPr="00BB260F">
        <w:rPr>
          <w:b/>
          <w:bCs/>
          <w:color w:val="000000"/>
          <w:szCs w:val="18"/>
        </w:rPr>
        <w:t xml:space="preserve"> </w:t>
      </w:r>
      <w:r w:rsidR="00F0391D" w:rsidRPr="001B6B7E">
        <w:rPr>
          <w:b/>
          <w:bCs/>
          <w:color w:val="000000"/>
          <w:szCs w:val="18"/>
        </w:rPr>
        <w:t>Trách nhiệm của</w:t>
      </w:r>
      <w:r w:rsidR="00512029">
        <w:rPr>
          <w:b/>
          <w:bCs/>
          <w:color w:val="000000"/>
          <w:szCs w:val="18"/>
        </w:rPr>
        <w:t xml:space="preserve"> các</w:t>
      </w:r>
      <w:r w:rsidR="00F0391D">
        <w:rPr>
          <w:b/>
          <w:bCs/>
          <w:color w:val="000000"/>
          <w:szCs w:val="18"/>
        </w:rPr>
        <w:t xml:space="preserve"> </w:t>
      </w:r>
      <w:r w:rsidR="00512029">
        <w:rPr>
          <w:b/>
          <w:bCs/>
          <w:color w:val="000000"/>
          <w:szCs w:val="18"/>
        </w:rPr>
        <w:t>b</w:t>
      </w:r>
      <w:r w:rsidR="00F0391D">
        <w:rPr>
          <w:b/>
          <w:bCs/>
          <w:color w:val="000000"/>
          <w:szCs w:val="18"/>
        </w:rPr>
        <w:t>ộ, ngành có liên quan</w:t>
      </w:r>
    </w:p>
    <w:p w:rsidR="004A6ACF" w:rsidRDefault="00AA6A5D" w:rsidP="004A6ACF">
      <w:pPr>
        <w:spacing w:before="120"/>
        <w:ind w:firstLine="851"/>
        <w:jc w:val="both"/>
        <w:rPr>
          <w:szCs w:val="24"/>
        </w:rPr>
      </w:pPr>
      <w:r>
        <w:rPr>
          <w:color w:val="000000"/>
        </w:rPr>
        <w:t>T</w:t>
      </w:r>
      <w:r w:rsidRPr="004E5525">
        <w:rPr>
          <w:color w:val="000000"/>
        </w:rPr>
        <w:t xml:space="preserve">rong phạm vi nhiệm vụ, quyền hạn của mình, </w:t>
      </w:r>
      <w:r w:rsidR="00512029">
        <w:rPr>
          <w:color w:val="000000"/>
        </w:rPr>
        <w:t xml:space="preserve">các bộ, ngành </w:t>
      </w:r>
      <w:r w:rsidRPr="004E5525">
        <w:rPr>
          <w:color w:val="000000"/>
        </w:rPr>
        <w:t xml:space="preserve">có trách nhiệm </w:t>
      </w:r>
      <w:r w:rsidR="00CD15D7">
        <w:rPr>
          <w:color w:val="000000"/>
        </w:rPr>
        <w:t xml:space="preserve">phối hợp </w:t>
      </w:r>
      <w:r w:rsidR="006E6FA9">
        <w:rPr>
          <w:color w:val="000000"/>
        </w:rPr>
        <w:t xml:space="preserve">trao đổi thông tin, </w:t>
      </w:r>
      <w:r w:rsidRPr="004E5525">
        <w:rPr>
          <w:color w:val="000000"/>
        </w:rPr>
        <w:t xml:space="preserve">thực hiện </w:t>
      </w:r>
      <w:r w:rsidR="00F0391D">
        <w:rPr>
          <w:color w:val="000000"/>
        </w:rPr>
        <w:t xml:space="preserve">các biện pháp phòng ngừa, ngăn chặn </w:t>
      </w:r>
      <w:r>
        <w:rPr>
          <w:color w:val="000000"/>
        </w:rPr>
        <w:t xml:space="preserve">hoạt động </w:t>
      </w:r>
      <w:r w:rsidR="00F0391D">
        <w:rPr>
          <w:color w:val="000000"/>
        </w:rPr>
        <w:t xml:space="preserve">phổ biến và tài trợ </w:t>
      </w:r>
      <w:r w:rsidR="000112A4">
        <w:rPr>
          <w:color w:val="000000"/>
        </w:rPr>
        <w:t>phổ biến</w:t>
      </w:r>
      <w:r w:rsidR="001D1AE2" w:rsidRPr="001D1AE2">
        <w:t xml:space="preserve"> </w:t>
      </w:r>
      <w:r w:rsidR="001D1AE2">
        <w:t>v</w:t>
      </w:r>
      <w:r w:rsidR="001D1AE2" w:rsidRPr="00EB2E67">
        <w:t>ũ khí hủy diệt hàng loạt</w:t>
      </w:r>
      <w:r w:rsidR="004A6ACF" w:rsidRPr="004A6ACF">
        <w:rPr>
          <w:szCs w:val="24"/>
        </w:rPr>
        <w:t xml:space="preserve"> </w:t>
      </w:r>
      <w:r w:rsidR="004A6ACF">
        <w:rPr>
          <w:szCs w:val="24"/>
        </w:rPr>
        <w:t>theo quy định của Nghị định này và pháp luật có liên quan.</w:t>
      </w:r>
    </w:p>
    <w:p w:rsidR="00F0391D" w:rsidRDefault="00F0391D" w:rsidP="00F0391D">
      <w:pPr>
        <w:spacing w:before="120"/>
        <w:ind w:firstLine="851"/>
        <w:jc w:val="both"/>
        <w:rPr>
          <w:b/>
          <w:bCs/>
          <w:color w:val="000000"/>
          <w:szCs w:val="18"/>
        </w:rPr>
      </w:pPr>
      <w:r w:rsidRPr="001B6B7E">
        <w:rPr>
          <w:b/>
          <w:bCs/>
          <w:color w:val="000000"/>
          <w:szCs w:val="18"/>
        </w:rPr>
        <w:t xml:space="preserve">Điều </w:t>
      </w:r>
      <w:r>
        <w:rPr>
          <w:b/>
          <w:bCs/>
          <w:color w:val="000000"/>
          <w:szCs w:val="18"/>
        </w:rPr>
        <w:t>4</w:t>
      </w:r>
      <w:r w:rsidR="00540003">
        <w:rPr>
          <w:b/>
          <w:bCs/>
          <w:color w:val="000000"/>
          <w:szCs w:val="18"/>
        </w:rPr>
        <w:t>6</w:t>
      </w:r>
      <w:r w:rsidRPr="001B6B7E">
        <w:rPr>
          <w:b/>
          <w:bCs/>
          <w:color w:val="000000"/>
          <w:szCs w:val="18"/>
        </w:rPr>
        <w:t>. Trách nhiệm của</w:t>
      </w:r>
      <w:r>
        <w:rPr>
          <w:b/>
          <w:bCs/>
          <w:color w:val="000000"/>
          <w:szCs w:val="18"/>
        </w:rPr>
        <w:t xml:space="preserve"> Ủy ban nhân dân cấp tỉnh</w:t>
      </w:r>
    </w:p>
    <w:p w:rsidR="004A6ACF" w:rsidRDefault="003F4BFB" w:rsidP="004A6ACF">
      <w:pPr>
        <w:spacing w:before="120"/>
        <w:ind w:firstLine="851"/>
        <w:jc w:val="both"/>
        <w:rPr>
          <w:szCs w:val="24"/>
        </w:rPr>
      </w:pPr>
      <w:r>
        <w:rPr>
          <w:color w:val="000000"/>
        </w:rPr>
        <w:t>T</w:t>
      </w:r>
      <w:r w:rsidRPr="004E5525">
        <w:rPr>
          <w:color w:val="000000"/>
        </w:rPr>
        <w:t xml:space="preserve">rong phạm vi nhiệm vụ, quyền hạn của mình, </w:t>
      </w:r>
      <w:r w:rsidR="00512029">
        <w:rPr>
          <w:color w:val="000000"/>
        </w:rPr>
        <w:t xml:space="preserve">Ủy ban nhân dân cấp tỉnh </w:t>
      </w:r>
      <w:r w:rsidRPr="004E5525">
        <w:rPr>
          <w:color w:val="000000"/>
        </w:rPr>
        <w:t xml:space="preserve">có trách nhiệm </w:t>
      </w:r>
      <w:r w:rsidR="00CD15D7">
        <w:rPr>
          <w:color w:val="000000"/>
        </w:rPr>
        <w:t xml:space="preserve">phối hợp trao đổi thông tin, </w:t>
      </w:r>
      <w:r w:rsidRPr="004E5525">
        <w:rPr>
          <w:color w:val="000000"/>
        </w:rPr>
        <w:t xml:space="preserve">thực hiện </w:t>
      </w:r>
      <w:r w:rsidR="00F0391D">
        <w:rPr>
          <w:color w:val="000000"/>
        </w:rPr>
        <w:t xml:space="preserve">các biện pháp phòng ngừa, ngăn chặn </w:t>
      </w:r>
      <w:r>
        <w:rPr>
          <w:color w:val="000000"/>
        </w:rPr>
        <w:t xml:space="preserve">hoạt động </w:t>
      </w:r>
      <w:r w:rsidR="00F0391D">
        <w:rPr>
          <w:color w:val="000000"/>
        </w:rPr>
        <w:t xml:space="preserve">phổ biến và tài trợ </w:t>
      </w:r>
      <w:r w:rsidR="000112A4">
        <w:rPr>
          <w:color w:val="000000"/>
        </w:rPr>
        <w:t>phổ biến</w:t>
      </w:r>
      <w:r w:rsidR="001D1AE2" w:rsidRPr="001D1AE2">
        <w:t xml:space="preserve"> </w:t>
      </w:r>
      <w:r w:rsidR="001D1AE2">
        <w:t>v</w:t>
      </w:r>
      <w:r w:rsidR="001D1AE2" w:rsidRPr="00EB2E67">
        <w:t>ũ khí hủy diệt hàng loạt</w:t>
      </w:r>
      <w:r w:rsidR="004A6ACF">
        <w:t xml:space="preserve"> </w:t>
      </w:r>
      <w:r w:rsidR="004A6ACF">
        <w:rPr>
          <w:szCs w:val="24"/>
        </w:rPr>
        <w:t>theo quy định của Nghị định này và pháp luật có liên quan.</w:t>
      </w:r>
    </w:p>
    <w:p w:rsidR="003053C4" w:rsidRPr="00E4396A" w:rsidRDefault="003053C4" w:rsidP="00E4396A">
      <w:pPr>
        <w:spacing w:before="120"/>
        <w:jc w:val="center"/>
        <w:rPr>
          <w:b/>
          <w:szCs w:val="26"/>
        </w:rPr>
      </w:pPr>
      <w:r w:rsidRPr="00E4396A">
        <w:rPr>
          <w:b/>
          <w:szCs w:val="26"/>
        </w:rPr>
        <w:t>Chương VI</w:t>
      </w:r>
      <w:r w:rsidR="006575D4" w:rsidRPr="00E4396A">
        <w:rPr>
          <w:b/>
          <w:szCs w:val="26"/>
        </w:rPr>
        <w:t>I</w:t>
      </w:r>
    </w:p>
    <w:p w:rsidR="003053C4" w:rsidRDefault="003053C4" w:rsidP="00E4396A">
      <w:pPr>
        <w:spacing w:before="120"/>
        <w:jc w:val="center"/>
        <w:rPr>
          <w:b/>
          <w:sz w:val="26"/>
          <w:szCs w:val="26"/>
        </w:rPr>
      </w:pPr>
      <w:r w:rsidRPr="00436519">
        <w:rPr>
          <w:b/>
          <w:sz w:val="26"/>
          <w:szCs w:val="26"/>
        </w:rPr>
        <w:t>ĐIỀU KHOẢN THI HÀNH</w:t>
      </w:r>
    </w:p>
    <w:p w:rsidR="005130DE" w:rsidRDefault="003053C4" w:rsidP="005130DE">
      <w:pPr>
        <w:shd w:val="clear" w:color="auto" w:fill="FFFFFF"/>
        <w:spacing w:before="120" w:line="195" w:lineRule="atLeast"/>
        <w:ind w:firstLine="851"/>
        <w:jc w:val="both"/>
        <w:rPr>
          <w:b/>
          <w:szCs w:val="24"/>
        </w:rPr>
      </w:pPr>
      <w:r w:rsidRPr="00945D87">
        <w:rPr>
          <w:b/>
          <w:szCs w:val="24"/>
        </w:rPr>
        <w:t xml:space="preserve">Điều </w:t>
      </w:r>
      <w:r w:rsidR="000112A4">
        <w:rPr>
          <w:b/>
          <w:szCs w:val="24"/>
        </w:rPr>
        <w:t>4</w:t>
      </w:r>
      <w:r w:rsidR="00540003">
        <w:rPr>
          <w:b/>
          <w:szCs w:val="24"/>
        </w:rPr>
        <w:t>7</w:t>
      </w:r>
      <w:r w:rsidRPr="00945D87">
        <w:rPr>
          <w:b/>
          <w:szCs w:val="24"/>
        </w:rPr>
        <w:t xml:space="preserve">. </w:t>
      </w:r>
      <w:bookmarkStart w:id="10" w:name="dieu_29"/>
      <w:r w:rsidR="005130DE" w:rsidRPr="00945D87">
        <w:rPr>
          <w:b/>
          <w:szCs w:val="24"/>
        </w:rPr>
        <w:t>Hiệu lực thi hành</w:t>
      </w:r>
    </w:p>
    <w:p w:rsidR="005130DE" w:rsidRDefault="005130DE" w:rsidP="00695234">
      <w:pPr>
        <w:shd w:val="clear" w:color="auto" w:fill="FFFFFF"/>
        <w:spacing w:before="120" w:line="195" w:lineRule="atLeast"/>
        <w:ind w:firstLine="851"/>
        <w:jc w:val="both"/>
        <w:rPr>
          <w:szCs w:val="24"/>
        </w:rPr>
      </w:pPr>
      <w:r>
        <w:rPr>
          <w:szCs w:val="24"/>
        </w:rPr>
        <w:t>1. Nghị định</w:t>
      </w:r>
      <w:r w:rsidRPr="00A932E0">
        <w:rPr>
          <w:szCs w:val="24"/>
        </w:rPr>
        <w:t xml:space="preserve"> này có hiệu lực thi hành kể từ ngày    tháng    năm 201</w:t>
      </w:r>
      <w:r>
        <w:rPr>
          <w:szCs w:val="24"/>
        </w:rPr>
        <w:t>9.</w:t>
      </w:r>
    </w:p>
    <w:p w:rsidR="00F44D85" w:rsidRDefault="005130DE" w:rsidP="00F44D85">
      <w:pPr>
        <w:shd w:val="clear" w:color="auto" w:fill="FFFFFF"/>
        <w:spacing w:before="120" w:line="195" w:lineRule="atLeast"/>
        <w:ind w:firstLine="851"/>
        <w:jc w:val="both"/>
        <w:rPr>
          <w:bCs/>
          <w:color w:val="000000"/>
        </w:rPr>
      </w:pPr>
      <w:r>
        <w:rPr>
          <w:szCs w:val="24"/>
        </w:rPr>
        <w:t xml:space="preserve">2. </w:t>
      </w:r>
      <w:bookmarkEnd w:id="10"/>
      <w:r w:rsidR="00695234">
        <w:rPr>
          <w:bCs/>
          <w:color w:val="000000"/>
        </w:rPr>
        <w:t xml:space="preserve">Khi những văn bản quy phạm pháp luật </w:t>
      </w:r>
      <w:r w:rsidR="001E63C3">
        <w:rPr>
          <w:bCs/>
          <w:color w:val="000000"/>
        </w:rPr>
        <w:t xml:space="preserve">và các Điều ước quốc tế </w:t>
      </w:r>
      <w:r w:rsidR="00695234">
        <w:rPr>
          <w:bCs/>
          <w:color w:val="000000"/>
        </w:rPr>
        <w:t>được dẫn chiếu trong Nghị định này</w:t>
      </w:r>
      <w:r w:rsidR="008E68EE">
        <w:rPr>
          <w:bCs/>
          <w:color w:val="000000"/>
        </w:rPr>
        <w:t xml:space="preserve"> sửa đổi, bổ sung, thay thế hoặc ban hành mới thì </w:t>
      </w:r>
      <w:r w:rsidR="008E68EE">
        <w:rPr>
          <w:bCs/>
          <w:color w:val="000000"/>
        </w:rPr>
        <w:lastRenderedPageBreak/>
        <w:t xml:space="preserve">những nội dung liên quan đến Nghị định này sẽ thay đổi theo các văn bản </w:t>
      </w:r>
      <w:r w:rsidR="00BC3A9F">
        <w:rPr>
          <w:bCs/>
          <w:color w:val="000000"/>
        </w:rPr>
        <w:t xml:space="preserve">dẫn chiếu </w:t>
      </w:r>
      <w:r w:rsidR="00F44D85">
        <w:rPr>
          <w:bCs/>
          <w:color w:val="000000"/>
        </w:rPr>
        <w:t>được sửa đổi, bổ sung, thay thế hoặc ban hành mới.</w:t>
      </w:r>
    </w:p>
    <w:p w:rsidR="003053C4" w:rsidRDefault="000112A4" w:rsidP="00A932E0">
      <w:pPr>
        <w:shd w:val="clear" w:color="auto" w:fill="FFFFFF"/>
        <w:spacing w:before="120" w:line="195" w:lineRule="atLeast"/>
        <w:ind w:firstLine="851"/>
        <w:jc w:val="both"/>
        <w:rPr>
          <w:b/>
          <w:szCs w:val="24"/>
        </w:rPr>
      </w:pPr>
      <w:r>
        <w:rPr>
          <w:b/>
          <w:szCs w:val="24"/>
        </w:rPr>
        <w:t>Điều 4</w:t>
      </w:r>
      <w:r w:rsidR="00540003">
        <w:rPr>
          <w:b/>
          <w:szCs w:val="24"/>
        </w:rPr>
        <w:t>8</w:t>
      </w:r>
      <w:r w:rsidR="003053C4" w:rsidRPr="00945D87">
        <w:rPr>
          <w:b/>
          <w:szCs w:val="24"/>
        </w:rPr>
        <w:t>.</w:t>
      </w:r>
      <w:r w:rsidR="005130DE">
        <w:rPr>
          <w:b/>
          <w:szCs w:val="24"/>
        </w:rPr>
        <w:t xml:space="preserve"> </w:t>
      </w:r>
      <w:r w:rsidR="003053C4" w:rsidRPr="00945D87">
        <w:rPr>
          <w:b/>
          <w:szCs w:val="24"/>
        </w:rPr>
        <w:t>Trách nhiệm thi hành</w:t>
      </w:r>
    </w:p>
    <w:p w:rsidR="00A932E0" w:rsidRPr="008E325C" w:rsidRDefault="008E325C" w:rsidP="00A932E0">
      <w:pPr>
        <w:shd w:val="clear" w:color="auto" w:fill="FFFFFF"/>
        <w:spacing w:before="120" w:line="195" w:lineRule="atLeast"/>
        <w:ind w:firstLine="851"/>
        <w:jc w:val="both"/>
        <w:rPr>
          <w:szCs w:val="24"/>
        </w:rPr>
      </w:pPr>
      <w:r>
        <w:rPr>
          <w:szCs w:val="24"/>
        </w:rPr>
        <w:t xml:space="preserve">1. </w:t>
      </w:r>
      <w:r w:rsidR="00A932E0" w:rsidRPr="008E325C">
        <w:rPr>
          <w:szCs w:val="24"/>
        </w:rPr>
        <w:t xml:space="preserve">Bộ </w:t>
      </w:r>
      <w:r w:rsidR="00BC1BAD">
        <w:rPr>
          <w:szCs w:val="24"/>
        </w:rPr>
        <w:t>Quốc phòng</w:t>
      </w:r>
      <w:r w:rsidR="00A932E0" w:rsidRPr="008E325C">
        <w:rPr>
          <w:szCs w:val="24"/>
        </w:rPr>
        <w:t xml:space="preserve"> chủ trì</w:t>
      </w:r>
      <w:r w:rsidR="00BC1BAD">
        <w:rPr>
          <w:szCs w:val="24"/>
        </w:rPr>
        <w:t>, phối hợp với các b</w:t>
      </w:r>
      <w:r w:rsidR="00044C9A" w:rsidRPr="008E325C">
        <w:rPr>
          <w:szCs w:val="24"/>
        </w:rPr>
        <w:t>ộ, ngành có liên quan kiểm tra, đôn đốc việc thi hành Nghị định này</w:t>
      </w:r>
      <w:r w:rsidR="00512029">
        <w:rPr>
          <w:szCs w:val="24"/>
        </w:rPr>
        <w:t>.</w:t>
      </w:r>
    </w:p>
    <w:p w:rsidR="003053C4" w:rsidRDefault="00044C9A" w:rsidP="00512029">
      <w:pPr>
        <w:shd w:val="clear" w:color="auto" w:fill="FFFFFF"/>
        <w:spacing w:before="120" w:line="195" w:lineRule="atLeast"/>
        <w:ind w:firstLine="851"/>
        <w:jc w:val="both"/>
        <w:rPr>
          <w:szCs w:val="24"/>
        </w:rPr>
      </w:pPr>
      <w:r w:rsidRPr="008E325C">
        <w:rPr>
          <w:szCs w:val="24"/>
        </w:rPr>
        <w:t>2. Các Bộ trưởng, Thủ trưởng cơ quan nga</w:t>
      </w:r>
      <w:r w:rsidR="008E325C" w:rsidRPr="008E325C">
        <w:rPr>
          <w:szCs w:val="24"/>
        </w:rPr>
        <w:t xml:space="preserve">ng Bộ, Thủ trưởng cơ quan thuộc Chính phủ, Chủ tịch Ủy ban nhân dân các tỉnh, thành phố trực thuộc </w:t>
      </w:r>
      <w:r w:rsidR="00512029">
        <w:rPr>
          <w:szCs w:val="24"/>
        </w:rPr>
        <w:t>T</w:t>
      </w:r>
      <w:r w:rsidR="008E325C" w:rsidRPr="008E325C">
        <w:rPr>
          <w:szCs w:val="24"/>
        </w:rPr>
        <w:t>rung ương chịu trách nhiệm hướng dẫn và thi hành Nghị định này.</w:t>
      </w:r>
    </w:p>
    <w:p w:rsidR="00535B24" w:rsidRDefault="00535B24" w:rsidP="00167858">
      <w:pPr>
        <w:spacing w:before="120"/>
        <w:ind w:firstLine="851"/>
        <w:jc w:val="center"/>
        <w:rPr>
          <w:szCs w:val="24"/>
        </w:rPr>
      </w:pPr>
    </w:p>
    <w:tbl>
      <w:tblPr>
        <w:tblStyle w:val="TableGrid"/>
        <w:tblW w:w="0" w:type="auto"/>
        <w:tblLook w:val="04A0"/>
      </w:tblPr>
      <w:tblGrid>
        <w:gridCol w:w="4928"/>
        <w:gridCol w:w="4359"/>
      </w:tblGrid>
      <w:tr w:rsidR="00652705" w:rsidTr="00EB1044">
        <w:tc>
          <w:tcPr>
            <w:tcW w:w="4928" w:type="dxa"/>
            <w:tcBorders>
              <w:top w:val="nil"/>
              <w:left w:val="nil"/>
              <w:bottom w:val="nil"/>
              <w:right w:val="nil"/>
            </w:tcBorders>
          </w:tcPr>
          <w:p w:rsidR="00D725D9" w:rsidRPr="0032284C" w:rsidRDefault="00D725D9" w:rsidP="008A21E9">
            <w:pPr>
              <w:rPr>
                <w:b/>
                <w:i/>
                <w:sz w:val="24"/>
                <w:szCs w:val="24"/>
              </w:rPr>
            </w:pPr>
            <w:r w:rsidRPr="00D725D9">
              <w:rPr>
                <w:b/>
                <w:bCs/>
                <w:i/>
                <w:iCs/>
                <w:color w:val="000000"/>
                <w:sz w:val="24"/>
                <w:lang w:val="vi-VN"/>
              </w:rPr>
              <w:t>Nơi nhận:</w:t>
            </w:r>
            <w:r w:rsidRPr="00D725D9">
              <w:rPr>
                <w:color w:val="000000"/>
                <w:sz w:val="24"/>
              </w:rPr>
              <w:br/>
              <w:t>- </w:t>
            </w:r>
            <w:r w:rsidRPr="00D725D9">
              <w:rPr>
                <w:color w:val="000000"/>
                <w:sz w:val="24"/>
                <w:lang w:val="vi-VN"/>
              </w:rPr>
              <w:t>Ban Bí thư Trung ương Đảng;</w:t>
            </w:r>
            <w:r w:rsidRPr="00D725D9">
              <w:rPr>
                <w:color w:val="000000"/>
                <w:sz w:val="24"/>
                <w:lang w:val="vi-VN"/>
              </w:rPr>
              <w:br/>
            </w:r>
            <w:r w:rsidRPr="00D725D9">
              <w:rPr>
                <w:color w:val="000000"/>
                <w:sz w:val="24"/>
              </w:rPr>
              <w:t>- </w:t>
            </w:r>
            <w:r w:rsidRPr="00D725D9">
              <w:rPr>
                <w:color w:val="000000"/>
                <w:sz w:val="24"/>
                <w:lang w:val="vi-VN"/>
              </w:rPr>
              <w:t>Thủ tướng, các Phó Thủ tướng Chính phủ;</w:t>
            </w:r>
            <w:r w:rsidRPr="00D725D9">
              <w:rPr>
                <w:color w:val="000000"/>
                <w:sz w:val="24"/>
                <w:lang w:val="vi-VN"/>
              </w:rPr>
              <w:br/>
            </w:r>
            <w:r w:rsidRPr="00D725D9">
              <w:rPr>
                <w:color w:val="000000"/>
                <w:sz w:val="24"/>
              </w:rPr>
              <w:t>- </w:t>
            </w:r>
            <w:r w:rsidRPr="00D725D9">
              <w:rPr>
                <w:color w:val="000000"/>
                <w:sz w:val="24"/>
                <w:lang w:val="vi-VN"/>
              </w:rPr>
              <w:t>Các Bộ, cơ quan ngang Bộ, cơ quan thuộc CP;</w:t>
            </w:r>
            <w:r w:rsidRPr="00D725D9">
              <w:rPr>
                <w:color w:val="000000"/>
                <w:sz w:val="24"/>
                <w:lang w:val="vi-VN"/>
              </w:rPr>
              <w:br/>
            </w:r>
            <w:r w:rsidRPr="00D725D9">
              <w:rPr>
                <w:color w:val="000000"/>
                <w:sz w:val="24"/>
              </w:rPr>
              <w:t>- </w:t>
            </w:r>
            <w:r w:rsidRPr="00D725D9">
              <w:rPr>
                <w:color w:val="000000"/>
                <w:sz w:val="24"/>
                <w:lang w:val="vi-VN"/>
              </w:rPr>
              <w:t>HĐND, UBND các tỉnh, TP trực thuộc TW;</w:t>
            </w:r>
            <w:r w:rsidRPr="00D725D9">
              <w:rPr>
                <w:color w:val="000000"/>
                <w:sz w:val="24"/>
                <w:lang w:val="vi-VN"/>
              </w:rPr>
              <w:br/>
            </w:r>
            <w:r w:rsidRPr="00D725D9">
              <w:rPr>
                <w:color w:val="000000"/>
                <w:sz w:val="24"/>
              </w:rPr>
              <w:t>- </w:t>
            </w:r>
            <w:r w:rsidRPr="00D725D9">
              <w:rPr>
                <w:color w:val="000000"/>
                <w:sz w:val="24"/>
                <w:lang w:val="vi-VN"/>
              </w:rPr>
              <w:t>Văn phòng Trung ương và các Ban của Đảng;</w:t>
            </w:r>
            <w:r w:rsidRPr="00D725D9">
              <w:rPr>
                <w:color w:val="000000"/>
                <w:sz w:val="24"/>
                <w:lang w:val="vi-VN"/>
              </w:rPr>
              <w:br/>
            </w:r>
            <w:r w:rsidRPr="00D725D9">
              <w:rPr>
                <w:color w:val="000000"/>
                <w:sz w:val="24"/>
              </w:rPr>
              <w:t>- </w:t>
            </w:r>
            <w:r w:rsidRPr="00D725D9">
              <w:rPr>
                <w:color w:val="000000"/>
                <w:sz w:val="24"/>
                <w:lang w:val="vi-VN"/>
              </w:rPr>
              <w:t>Văn phòng Tổng Bí thư;</w:t>
            </w:r>
            <w:r w:rsidRPr="00D725D9">
              <w:rPr>
                <w:color w:val="000000"/>
                <w:sz w:val="24"/>
                <w:lang w:val="vi-VN"/>
              </w:rPr>
              <w:br/>
            </w:r>
            <w:r w:rsidRPr="00D725D9">
              <w:rPr>
                <w:color w:val="000000"/>
                <w:sz w:val="24"/>
              </w:rPr>
              <w:t>- </w:t>
            </w:r>
            <w:r w:rsidRPr="00D725D9">
              <w:rPr>
                <w:color w:val="000000"/>
                <w:sz w:val="24"/>
                <w:lang w:val="vi-VN"/>
              </w:rPr>
              <w:t>Văn phòng Ch</w:t>
            </w:r>
            <w:r w:rsidRPr="00D725D9">
              <w:rPr>
                <w:color w:val="000000"/>
                <w:sz w:val="24"/>
              </w:rPr>
              <w:t>ủ </w:t>
            </w:r>
            <w:r w:rsidRPr="00D725D9">
              <w:rPr>
                <w:color w:val="000000"/>
                <w:sz w:val="24"/>
                <w:lang w:val="vi-VN"/>
              </w:rPr>
              <w:t>tịch nước;</w:t>
            </w:r>
            <w:r w:rsidRPr="00D725D9">
              <w:rPr>
                <w:color w:val="000000"/>
                <w:sz w:val="24"/>
                <w:lang w:val="vi-VN"/>
              </w:rPr>
              <w:br/>
            </w:r>
            <w:r w:rsidRPr="00D725D9">
              <w:rPr>
                <w:color w:val="000000"/>
                <w:sz w:val="24"/>
              </w:rPr>
              <w:t>- </w:t>
            </w:r>
            <w:r w:rsidRPr="00D725D9">
              <w:rPr>
                <w:color w:val="000000"/>
                <w:sz w:val="24"/>
                <w:lang w:val="vi-VN"/>
              </w:rPr>
              <w:t>Hội đồng Dân tộc và các Ủy ban của Quốc hội;</w:t>
            </w:r>
            <w:r w:rsidRPr="00D725D9">
              <w:rPr>
                <w:color w:val="000000"/>
                <w:sz w:val="24"/>
                <w:lang w:val="vi-VN"/>
              </w:rPr>
              <w:br/>
            </w:r>
            <w:r w:rsidRPr="00D725D9">
              <w:rPr>
                <w:color w:val="000000"/>
                <w:sz w:val="24"/>
              </w:rPr>
              <w:t>- </w:t>
            </w:r>
            <w:r w:rsidRPr="00D725D9">
              <w:rPr>
                <w:color w:val="000000"/>
                <w:sz w:val="24"/>
                <w:lang w:val="vi-VN"/>
              </w:rPr>
              <w:t>Văn phòng Quốc hội;</w:t>
            </w:r>
            <w:r w:rsidRPr="00D725D9">
              <w:rPr>
                <w:color w:val="000000"/>
                <w:sz w:val="24"/>
                <w:lang w:val="vi-VN"/>
              </w:rPr>
              <w:br/>
            </w:r>
            <w:r w:rsidRPr="00D725D9">
              <w:rPr>
                <w:color w:val="000000"/>
                <w:sz w:val="24"/>
              </w:rPr>
              <w:t>- </w:t>
            </w:r>
            <w:r w:rsidRPr="00D725D9">
              <w:rPr>
                <w:color w:val="000000"/>
                <w:sz w:val="24"/>
                <w:lang w:val="vi-VN"/>
              </w:rPr>
              <w:t>Tòa án nhân dân tối cao;</w:t>
            </w:r>
            <w:r w:rsidRPr="00D725D9">
              <w:rPr>
                <w:color w:val="000000"/>
                <w:sz w:val="24"/>
                <w:lang w:val="vi-VN"/>
              </w:rPr>
              <w:br/>
            </w:r>
            <w:r w:rsidRPr="00D725D9">
              <w:rPr>
                <w:color w:val="000000"/>
                <w:sz w:val="24"/>
              </w:rPr>
              <w:t>- </w:t>
            </w:r>
            <w:r w:rsidRPr="00D725D9">
              <w:rPr>
                <w:color w:val="000000"/>
                <w:sz w:val="24"/>
                <w:lang w:val="vi-VN"/>
              </w:rPr>
              <w:t>Viện kiểm sát nhân dân tối cao;</w:t>
            </w:r>
            <w:r w:rsidRPr="00D725D9">
              <w:rPr>
                <w:color w:val="000000"/>
                <w:sz w:val="24"/>
                <w:lang w:val="vi-VN"/>
              </w:rPr>
              <w:br/>
            </w:r>
            <w:r w:rsidRPr="00D725D9">
              <w:rPr>
                <w:color w:val="000000"/>
                <w:sz w:val="24"/>
              </w:rPr>
              <w:t>- </w:t>
            </w:r>
            <w:r w:rsidRPr="00D725D9">
              <w:rPr>
                <w:color w:val="000000"/>
                <w:sz w:val="24"/>
                <w:lang w:val="vi-VN"/>
              </w:rPr>
              <w:t>Kiểm toán Nhà nước;</w:t>
            </w:r>
            <w:r w:rsidRPr="00D725D9">
              <w:rPr>
                <w:color w:val="000000"/>
                <w:sz w:val="24"/>
                <w:lang w:val="vi-VN"/>
              </w:rPr>
              <w:br/>
            </w:r>
            <w:r w:rsidRPr="00D725D9">
              <w:rPr>
                <w:color w:val="000000"/>
                <w:sz w:val="24"/>
              </w:rPr>
              <w:t>- Ủ</w:t>
            </w:r>
            <w:r w:rsidRPr="00D725D9">
              <w:rPr>
                <w:color w:val="000000"/>
                <w:sz w:val="24"/>
                <w:lang w:val="vi-VN"/>
              </w:rPr>
              <w:t>y ban Giám sát tài chính Quốc gia;</w:t>
            </w:r>
            <w:r w:rsidRPr="00D725D9">
              <w:rPr>
                <w:color w:val="000000"/>
                <w:sz w:val="24"/>
                <w:lang w:val="vi-VN"/>
              </w:rPr>
              <w:br/>
            </w:r>
            <w:r w:rsidRPr="00D725D9">
              <w:rPr>
                <w:color w:val="000000"/>
                <w:sz w:val="24"/>
              </w:rPr>
              <w:t>- </w:t>
            </w:r>
            <w:r w:rsidRPr="00D725D9">
              <w:rPr>
                <w:color w:val="000000"/>
                <w:sz w:val="24"/>
                <w:lang w:val="vi-VN"/>
              </w:rPr>
              <w:t>Ngân hàng Chính sách xã hội;</w:t>
            </w:r>
            <w:r w:rsidRPr="00D725D9">
              <w:rPr>
                <w:color w:val="000000"/>
                <w:sz w:val="24"/>
                <w:lang w:val="vi-VN"/>
              </w:rPr>
              <w:br/>
            </w:r>
            <w:r w:rsidRPr="00D725D9">
              <w:rPr>
                <w:color w:val="000000"/>
                <w:sz w:val="24"/>
              </w:rPr>
              <w:t>- </w:t>
            </w:r>
            <w:r w:rsidRPr="00D725D9">
              <w:rPr>
                <w:color w:val="000000"/>
                <w:sz w:val="24"/>
                <w:lang w:val="vi-VN"/>
              </w:rPr>
              <w:t>Ngân hàng Phát triển Việt Nam;</w:t>
            </w:r>
            <w:r w:rsidRPr="00D725D9">
              <w:rPr>
                <w:color w:val="000000"/>
                <w:sz w:val="24"/>
                <w:lang w:val="vi-VN"/>
              </w:rPr>
              <w:br/>
            </w:r>
            <w:r w:rsidRPr="00D725D9">
              <w:rPr>
                <w:color w:val="000000"/>
                <w:sz w:val="24"/>
              </w:rPr>
              <w:t>- </w:t>
            </w:r>
            <w:r w:rsidRPr="00D725D9">
              <w:rPr>
                <w:color w:val="000000"/>
                <w:sz w:val="24"/>
                <w:lang w:val="vi-VN"/>
              </w:rPr>
              <w:t>UBTW Mặt trận Tổ quốc Việt Nam;</w:t>
            </w:r>
            <w:r w:rsidRPr="00D725D9">
              <w:rPr>
                <w:color w:val="000000"/>
                <w:sz w:val="24"/>
                <w:lang w:val="vi-VN"/>
              </w:rPr>
              <w:br/>
            </w:r>
            <w:r w:rsidRPr="00D725D9">
              <w:rPr>
                <w:color w:val="000000"/>
                <w:sz w:val="24"/>
              </w:rPr>
              <w:t>- </w:t>
            </w:r>
            <w:r w:rsidRPr="00D725D9">
              <w:rPr>
                <w:color w:val="000000"/>
                <w:sz w:val="24"/>
                <w:lang w:val="vi-VN"/>
              </w:rPr>
              <w:t>Cơ quan Trung ương của các đoàn thể;</w:t>
            </w:r>
            <w:r w:rsidRPr="00D725D9">
              <w:rPr>
                <w:color w:val="000000"/>
                <w:sz w:val="24"/>
                <w:lang w:val="vi-VN"/>
              </w:rPr>
              <w:br/>
            </w:r>
            <w:r w:rsidRPr="00EB1044">
              <w:rPr>
                <w:color w:val="000000"/>
                <w:spacing w:val="-6"/>
                <w:sz w:val="24"/>
              </w:rPr>
              <w:t>- </w:t>
            </w:r>
            <w:r w:rsidRPr="00EB1044">
              <w:rPr>
                <w:color w:val="000000"/>
                <w:spacing w:val="-6"/>
                <w:sz w:val="24"/>
                <w:lang w:val="vi-VN"/>
              </w:rPr>
              <w:t>VPCP: BTCN, các PCN, Trợ lý TTCP, </w:t>
            </w:r>
            <w:r w:rsidRPr="00EB1044">
              <w:rPr>
                <w:color w:val="000000"/>
                <w:spacing w:val="-6"/>
                <w:sz w:val="24"/>
              </w:rPr>
              <w:t>C</w:t>
            </w:r>
            <w:r w:rsidRPr="00EB1044">
              <w:rPr>
                <w:color w:val="000000"/>
                <w:spacing w:val="-6"/>
                <w:sz w:val="24"/>
                <w:lang w:val="vi-VN"/>
              </w:rPr>
              <w:t>ổng TTĐT, các Vụ, Cục, đơn vị trực thuộc, Công báo;</w:t>
            </w:r>
            <w:r w:rsidRPr="00EB1044">
              <w:rPr>
                <w:color w:val="000000"/>
                <w:spacing w:val="-6"/>
                <w:sz w:val="24"/>
                <w:lang w:val="vi-VN"/>
              </w:rPr>
              <w:br/>
            </w:r>
            <w:r w:rsidRPr="00D725D9">
              <w:rPr>
                <w:color w:val="000000"/>
                <w:sz w:val="24"/>
              </w:rPr>
              <w:t>- </w:t>
            </w:r>
            <w:r w:rsidRPr="00D725D9">
              <w:rPr>
                <w:color w:val="000000"/>
                <w:sz w:val="24"/>
                <w:lang w:val="vi-VN"/>
              </w:rPr>
              <w:t>Lưu: Văn thư, NC</w:t>
            </w:r>
            <w:r>
              <w:rPr>
                <w:color w:val="000000"/>
                <w:sz w:val="24"/>
              </w:rPr>
              <w:t>;</w:t>
            </w:r>
            <w:r w:rsidRPr="00D725D9">
              <w:rPr>
                <w:color w:val="000000"/>
                <w:sz w:val="24"/>
                <w:lang w:val="vi-VN"/>
              </w:rPr>
              <w:t xml:space="preserve"> </w:t>
            </w:r>
            <w:r w:rsidR="001E157F">
              <w:rPr>
                <w:color w:val="000000"/>
                <w:sz w:val="24"/>
              </w:rPr>
              <w:t>HL300</w:t>
            </w:r>
            <w:r w:rsidRPr="00D725D9">
              <w:rPr>
                <w:color w:val="000000"/>
                <w:sz w:val="24"/>
                <w:lang w:val="vi-VN"/>
              </w:rPr>
              <w:t>.</w:t>
            </w:r>
          </w:p>
        </w:tc>
        <w:tc>
          <w:tcPr>
            <w:tcW w:w="4359" w:type="dxa"/>
            <w:tcBorders>
              <w:top w:val="nil"/>
              <w:left w:val="nil"/>
              <w:bottom w:val="nil"/>
              <w:right w:val="nil"/>
            </w:tcBorders>
          </w:tcPr>
          <w:p w:rsidR="00652705" w:rsidRPr="00F13E6F" w:rsidRDefault="00FA77C8" w:rsidP="00F13E6F">
            <w:pPr>
              <w:jc w:val="center"/>
              <w:rPr>
                <w:b/>
                <w:sz w:val="26"/>
                <w:szCs w:val="26"/>
              </w:rPr>
            </w:pPr>
            <w:r w:rsidRPr="00F13E6F">
              <w:rPr>
                <w:b/>
                <w:sz w:val="26"/>
                <w:szCs w:val="26"/>
              </w:rPr>
              <w:t>TM.CHÍNH PHỦ</w:t>
            </w:r>
          </w:p>
          <w:p w:rsidR="00FA77C8" w:rsidRDefault="00FA77C8" w:rsidP="00F13E6F">
            <w:pPr>
              <w:jc w:val="center"/>
              <w:rPr>
                <w:b/>
                <w:sz w:val="26"/>
                <w:szCs w:val="26"/>
              </w:rPr>
            </w:pPr>
            <w:r w:rsidRPr="00F13E6F">
              <w:rPr>
                <w:b/>
                <w:sz w:val="26"/>
                <w:szCs w:val="26"/>
              </w:rPr>
              <w:t>THỦ TƯỚNG</w:t>
            </w:r>
          </w:p>
          <w:p w:rsidR="00F13E6F" w:rsidRDefault="00F13E6F" w:rsidP="00F13E6F">
            <w:pPr>
              <w:jc w:val="center"/>
              <w:rPr>
                <w:b/>
                <w:sz w:val="26"/>
                <w:szCs w:val="26"/>
              </w:rPr>
            </w:pPr>
          </w:p>
          <w:p w:rsidR="00F13E6F" w:rsidRDefault="00F13E6F" w:rsidP="00F13E6F">
            <w:pPr>
              <w:jc w:val="center"/>
              <w:rPr>
                <w:b/>
                <w:sz w:val="26"/>
                <w:szCs w:val="26"/>
              </w:rPr>
            </w:pPr>
          </w:p>
          <w:p w:rsidR="00F13E6F" w:rsidRDefault="00F13E6F" w:rsidP="00F13E6F">
            <w:pPr>
              <w:jc w:val="center"/>
              <w:rPr>
                <w:b/>
                <w:sz w:val="26"/>
                <w:szCs w:val="26"/>
              </w:rPr>
            </w:pPr>
          </w:p>
          <w:p w:rsidR="003C3B99" w:rsidRDefault="003C3B99" w:rsidP="00F13E6F">
            <w:pPr>
              <w:jc w:val="center"/>
              <w:rPr>
                <w:b/>
                <w:sz w:val="26"/>
                <w:szCs w:val="26"/>
              </w:rPr>
            </w:pPr>
          </w:p>
          <w:p w:rsidR="00F13E6F" w:rsidRDefault="00F13E6F" w:rsidP="00F13E6F">
            <w:pPr>
              <w:jc w:val="center"/>
              <w:rPr>
                <w:b/>
                <w:sz w:val="26"/>
                <w:szCs w:val="26"/>
              </w:rPr>
            </w:pPr>
          </w:p>
          <w:p w:rsidR="00F13E6F" w:rsidRPr="00F13E6F" w:rsidRDefault="00F13E6F" w:rsidP="00F13E6F">
            <w:pPr>
              <w:jc w:val="center"/>
              <w:rPr>
                <w:b/>
                <w:sz w:val="26"/>
                <w:szCs w:val="26"/>
              </w:rPr>
            </w:pPr>
          </w:p>
          <w:p w:rsidR="00FA77C8" w:rsidRPr="00F13E6F" w:rsidRDefault="00FA77C8" w:rsidP="00F13E6F">
            <w:pPr>
              <w:jc w:val="center"/>
              <w:rPr>
                <w:b/>
                <w:szCs w:val="24"/>
              </w:rPr>
            </w:pPr>
            <w:r w:rsidRPr="00F13E6F">
              <w:rPr>
                <w:b/>
                <w:szCs w:val="24"/>
              </w:rPr>
              <w:t xml:space="preserve">Nguyễn Xuân </w:t>
            </w:r>
            <w:r w:rsidR="00F13E6F" w:rsidRPr="00F13E6F">
              <w:rPr>
                <w:b/>
                <w:szCs w:val="24"/>
              </w:rPr>
              <w:t>Phúc</w:t>
            </w:r>
          </w:p>
        </w:tc>
      </w:tr>
    </w:tbl>
    <w:p w:rsidR="00522246" w:rsidRDefault="00522246"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p w:rsidR="00D6340C" w:rsidRDefault="00D6340C" w:rsidP="004E53A3">
      <w:pPr>
        <w:spacing w:before="120"/>
        <w:rPr>
          <w:szCs w:val="24"/>
        </w:rPr>
      </w:pPr>
    </w:p>
    <w:sectPr w:rsidR="00D6340C" w:rsidSect="00807FCE">
      <w:headerReference w:type="default" r:id="rId8"/>
      <w:footerReference w:type="default" r:id="rId9"/>
      <w:pgSz w:w="11907" w:h="16840" w:code="9"/>
      <w:pgMar w:top="1418" w:right="851"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164" w:rsidRDefault="00485164" w:rsidP="00F26CEC">
      <w:r>
        <w:separator/>
      </w:r>
    </w:p>
  </w:endnote>
  <w:endnote w:type="continuationSeparator" w:id="0">
    <w:p w:rsidR="00485164" w:rsidRDefault="00485164" w:rsidP="00F26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D0" w:rsidRDefault="008B48D0">
    <w:pPr>
      <w:pStyle w:val="Footer"/>
      <w:jc w:val="right"/>
    </w:pPr>
  </w:p>
  <w:p w:rsidR="008B48D0" w:rsidRDefault="008B48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164" w:rsidRDefault="00485164" w:rsidP="00F26CEC">
      <w:r>
        <w:separator/>
      </w:r>
    </w:p>
  </w:footnote>
  <w:footnote w:type="continuationSeparator" w:id="0">
    <w:p w:rsidR="00485164" w:rsidRDefault="00485164" w:rsidP="00F26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7274"/>
      <w:docPartObj>
        <w:docPartGallery w:val="Page Numbers (Top of Page)"/>
        <w:docPartUnique/>
      </w:docPartObj>
    </w:sdtPr>
    <w:sdtContent>
      <w:p w:rsidR="006E4EA2" w:rsidRDefault="006E4EA2">
        <w:pPr>
          <w:pStyle w:val="Header"/>
          <w:jc w:val="center"/>
        </w:pPr>
        <w:fldSimple w:instr=" PAGE   \* MERGEFORMAT ">
          <w:r w:rsidR="003E5F3F">
            <w:rPr>
              <w:noProof/>
            </w:rPr>
            <w:t>28</w:t>
          </w:r>
        </w:fldSimple>
      </w:p>
    </w:sdtContent>
  </w:sdt>
  <w:p w:rsidR="00FE4AD1" w:rsidRDefault="00FE4A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723"/>
    <w:multiLevelType w:val="hybridMultilevel"/>
    <w:tmpl w:val="1ED66DDE"/>
    <w:lvl w:ilvl="0" w:tplc="0E6ED8A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2021847"/>
    <w:multiLevelType w:val="hybridMultilevel"/>
    <w:tmpl w:val="6A2EBE08"/>
    <w:lvl w:ilvl="0" w:tplc="C6985A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34672197"/>
    <w:multiLevelType w:val="hybridMultilevel"/>
    <w:tmpl w:val="5BDC959C"/>
    <w:lvl w:ilvl="0" w:tplc="0B12087C">
      <w:start w:val="1"/>
      <w:numFmt w:val="decimal"/>
      <w:lvlText w:val="(%1)"/>
      <w:lvlJc w:val="left"/>
      <w:pPr>
        <w:ind w:left="1840" w:hanging="112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376818"/>
    <w:multiLevelType w:val="hybridMultilevel"/>
    <w:tmpl w:val="083EABFE"/>
    <w:lvl w:ilvl="0" w:tplc="5EA65FB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5D77789E"/>
    <w:multiLevelType w:val="hybridMultilevel"/>
    <w:tmpl w:val="44F25888"/>
    <w:lvl w:ilvl="0" w:tplc="4F3ADB5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674A4068"/>
    <w:multiLevelType w:val="hybridMultilevel"/>
    <w:tmpl w:val="25686C1A"/>
    <w:lvl w:ilvl="0" w:tplc="7EB2DCA4">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96787A"/>
    <w:multiLevelType w:val="hybridMultilevel"/>
    <w:tmpl w:val="BFF00DE6"/>
    <w:lvl w:ilvl="0" w:tplc="B176A4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6F567A4A"/>
    <w:multiLevelType w:val="hybridMultilevel"/>
    <w:tmpl w:val="2A264932"/>
    <w:lvl w:ilvl="0" w:tplc="7772F5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7B4137C6"/>
    <w:multiLevelType w:val="hybridMultilevel"/>
    <w:tmpl w:val="59AEE3AC"/>
    <w:lvl w:ilvl="0" w:tplc="B3229F6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8"/>
  </w:num>
  <w:num w:numId="3">
    <w:abstractNumId w:val="6"/>
  </w:num>
  <w:num w:numId="4">
    <w:abstractNumId w:val="4"/>
  </w:num>
  <w:num w:numId="5">
    <w:abstractNumId w:val="1"/>
  </w:num>
  <w:num w:numId="6">
    <w:abstractNumId w:val="3"/>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drawingGridHorizontalSpacing w:val="140"/>
  <w:drawingGridVerticalSpacing w:val="381"/>
  <w:displayHorizontalDrawingGridEvery w:val="2"/>
  <w:characterSpacingControl w:val="doNotCompress"/>
  <w:hdrShapeDefaults>
    <o:shapedefaults v:ext="edit" spidmax="77826"/>
  </w:hdrShapeDefaults>
  <w:footnotePr>
    <w:footnote w:id="-1"/>
    <w:footnote w:id="0"/>
  </w:footnotePr>
  <w:endnotePr>
    <w:endnote w:id="-1"/>
    <w:endnote w:id="0"/>
  </w:endnotePr>
  <w:compat/>
  <w:rsids>
    <w:rsidRoot w:val="0084572B"/>
    <w:rsid w:val="0000023B"/>
    <w:rsid w:val="000002A6"/>
    <w:rsid w:val="00001536"/>
    <w:rsid w:val="00001837"/>
    <w:rsid w:val="00002DE3"/>
    <w:rsid w:val="00002F92"/>
    <w:rsid w:val="00003463"/>
    <w:rsid w:val="00005106"/>
    <w:rsid w:val="00005349"/>
    <w:rsid w:val="000057BA"/>
    <w:rsid w:val="00006680"/>
    <w:rsid w:val="000073C4"/>
    <w:rsid w:val="00010599"/>
    <w:rsid w:val="000112A4"/>
    <w:rsid w:val="00011312"/>
    <w:rsid w:val="0001405A"/>
    <w:rsid w:val="0002000C"/>
    <w:rsid w:val="000206EC"/>
    <w:rsid w:val="00020BF5"/>
    <w:rsid w:val="00020E17"/>
    <w:rsid w:val="000224FF"/>
    <w:rsid w:val="000235C9"/>
    <w:rsid w:val="00023AEA"/>
    <w:rsid w:val="00023B60"/>
    <w:rsid w:val="00024728"/>
    <w:rsid w:val="00024DD5"/>
    <w:rsid w:val="00026AAA"/>
    <w:rsid w:val="00027331"/>
    <w:rsid w:val="00031A2D"/>
    <w:rsid w:val="00032598"/>
    <w:rsid w:val="000360F5"/>
    <w:rsid w:val="00036BD3"/>
    <w:rsid w:val="00037E07"/>
    <w:rsid w:val="00044C9A"/>
    <w:rsid w:val="00047454"/>
    <w:rsid w:val="000521B2"/>
    <w:rsid w:val="00053C5B"/>
    <w:rsid w:val="00055C53"/>
    <w:rsid w:val="000605D2"/>
    <w:rsid w:val="0006109C"/>
    <w:rsid w:val="00061723"/>
    <w:rsid w:val="000628C4"/>
    <w:rsid w:val="00063437"/>
    <w:rsid w:val="00063A95"/>
    <w:rsid w:val="00064964"/>
    <w:rsid w:val="00065363"/>
    <w:rsid w:val="000654B4"/>
    <w:rsid w:val="000656AA"/>
    <w:rsid w:val="0006641F"/>
    <w:rsid w:val="00070B29"/>
    <w:rsid w:val="0007354E"/>
    <w:rsid w:val="00073868"/>
    <w:rsid w:val="00073BED"/>
    <w:rsid w:val="00074980"/>
    <w:rsid w:val="00080803"/>
    <w:rsid w:val="00080C1E"/>
    <w:rsid w:val="00081D08"/>
    <w:rsid w:val="00082A9C"/>
    <w:rsid w:val="0008403C"/>
    <w:rsid w:val="0008423D"/>
    <w:rsid w:val="00084BFE"/>
    <w:rsid w:val="00087F8C"/>
    <w:rsid w:val="0009083F"/>
    <w:rsid w:val="0009138A"/>
    <w:rsid w:val="000915F6"/>
    <w:rsid w:val="0009307E"/>
    <w:rsid w:val="000937A3"/>
    <w:rsid w:val="00093B01"/>
    <w:rsid w:val="000941FC"/>
    <w:rsid w:val="000942FA"/>
    <w:rsid w:val="000946C5"/>
    <w:rsid w:val="000949C6"/>
    <w:rsid w:val="000958DD"/>
    <w:rsid w:val="000962B2"/>
    <w:rsid w:val="00096B2C"/>
    <w:rsid w:val="000977DB"/>
    <w:rsid w:val="00097B58"/>
    <w:rsid w:val="000A0C04"/>
    <w:rsid w:val="000A189F"/>
    <w:rsid w:val="000A2D6A"/>
    <w:rsid w:val="000A3392"/>
    <w:rsid w:val="000A4D9E"/>
    <w:rsid w:val="000A52B2"/>
    <w:rsid w:val="000A64D6"/>
    <w:rsid w:val="000A7404"/>
    <w:rsid w:val="000A7BF2"/>
    <w:rsid w:val="000B159B"/>
    <w:rsid w:val="000B166F"/>
    <w:rsid w:val="000B5C9D"/>
    <w:rsid w:val="000B64DE"/>
    <w:rsid w:val="000C09BE"/>
    <w:rsid w:val="000C1907"/>
    <w:rsid w:val="000C3BF5"/>
    <w:rsid w:val="000C40C9"/>
    <w:rsid w:val="000C52EE"/>
    <w:rsid w:val="000C64F0"/>
    <w:rsid w:val="000C7AB9"/>
    <w:rsid w:val="000C7D09"/>
    <w:rsid w:val="000D0B39"/>
    <w:rsid w:val="000D2235"/>
    <w:rsid w:val="000D4483"/>
    <w:rsid w:val="000D4E5D"/>
    <w:rsid w:val="000D5211"/>
    <w:rsid w:val="000E6DB2"/>
    <w:rsid w:val="000E777C"/>
    <w:rsid w:val="000E78A5"/>
    <w:rsid w:val="000F10DF"/>
    <w:rsid w:val="000F1517"/>
    <w:rsid w:val="000F23EF"/>
    <w:rsid w:val="000F2D7B"/>
    <w:rsid w:val="000F3A60"/>
    <w:rsid w:val="000F4DB2"/>
    <w:rsid w:val="000F54DE"/>
    <w:rsid w:val="000F6D20"/>
    <w:rsid w:val="000F7765"/>
    <w:rsid w:val="00100DE7"/>
    <w:rsid w:val="00101123"/>
    <w:rsid w:val="00101ACA"/>
    <w:rsid w:val="00104841"/>
    <w:rsid w:val="00107761"/>
    <w:rsid w:val="00110812"/>
    <w:rsid w:val="00112B5C"/>
    <w:rsid w:val="00113551"/>
    <w:rsid w:val="00113C62"/>
    <w:rsid w:val="001154EC"/>
    <w:rsid w:val="00115F38"/>
    <w:rsid w:val="00115F89"/>
    <w:rsid w:val="001160C7"/>
    <w:rsid w:val="001160DC"/>
    <w:rsid w:val="001174C0"/>
    <w:rsid w:val="00117A96"/>
    <w:rsid w:val="00121B02"/>
    <w:rsid w:val="00122205"/>
    <w:rsid w:val="00122C24"/>
    <w:rsid w:val="0012354E"/>
    <w:rsid w:val="001245CA"/>
    <w:rsid w:val="00124816"/>
    <w:rsid w:val="001258F8"/>
    <w:rsid w:val="0012654F"/>
    <w:rsid w:val="00127665"/>
    <w:rsid w:val="0013083F"/>
    <w:rsid w:val="001312D8"/>
    <w:rsid w:val="00131BC9"/>
    <w:rsid w:val="001368FA"/>
    <w:rsid w:val="00136FE8"/>
    <w:rsid w:val="001404AC"/>
    <w:rsid w:val="0014055D"/>
    <w:rsid w:val="001410E7"/>
    <w:rsid w:val="00142388"/>
    <w:rsid w:val="00142448"/>
    <w:rsid w:val="00142A77"/>
    <w:rsid w:val="00144C22"/>
    <w:rsid w:val="00147627"/>
    <w:rsid w:val="00147923"/>
    <w:rsid w:val="00147F55"/>
    <w:rsid w:val="00151B64"/>
    <w:rsid w:val="00151DA0"/>
    <w:rsid w:val="00152111"/>
    <w:rsid w:val="00155042"/>
    <w:rsid w:val="00155267"/>
    <w:rsid w:val="00155391"/>
    <w:rsid w:val="00155E6C"/>
    <w:rsid w:val="00157854"/>
    <w:rsid w:val="0016010F"/>
    <w:rsid w:val="001618D1"/>
    <w:rsid w:val="00161DFE"/>
    <w:rsid w:val="00163C8E"/>
    <w:rsid w:val="001648D4"/>
    <w:rsid w:val="001651AF"/>
    <w:rsid w:val="0016573A"/>
    <w:rsid w:val="001666DA"/>
    <w:rsid w:val="00167858"/>
    <w:rsid w:val="001705A7"/>
    <w:rsid w:val="001723E9"/>
    <w:rsid w:val="00172B23"/>
    <w:rsid w:val="00174707"/>
    <w:rsid w:val="00175B76"/>
    <w:rsid w:val="00177AB2"/>
    <w:rsid w:val="00180C2F"/>
    <w:rsid w:val="00180FD0"/>
    <w:rsid w:val="001821CC"/>
    <w:rsid w:val="00182559"/>
    <w:rsid w:val="00182A91"/>
    <w:rsid w:val="0018328C"/>
    <w:rsid w:val="001834BD"/>
    <w:rsid w:val="00183EAD"/>
    <w:rsid w:val="001844B0"/>
    <w:rsid w:val="00184B90"/>
    <w:rsid w:val="001857B8"/>
    <w:rsid w:val="00185B2C"/>
    <w:rsid w:val="00185EA1"/>
    <w:rsid w:val="0019167B"/>
    <w:rsid w:val="001918FC"/>
    <w:rsid w:val="00192A3E"/>
    <w:rsid w:val="00192E45"/>
    <w:rsid w:val="00192F1C"/>
    <w:rsid w:val="0019300D"/>
    <w:rsid w:val="001960BC"/>
    <w:rsid w:val="001A014D"/>
    <w:rsid w:val="001A0A00"/>
    <w:rsid w:val="001A0F5D"/>
    <w:rsid w:val="001A1891"/>
    <w:rsid w:val="001A1C43"/>
    <w:rsid w:val="001A223B"/>
    <w:rsid w:val="001A29C5"/>
    <w:rsid w:val="001A390B"/>
    <w:rsid w:val="001A47E3"/>
    <w:rsid w:val="001A54D8"/>
    <w:rsid w:val="001A6FE3"/>
    <w:rsid w:val="001A7E8D"/>
    <w:rsid w:val="001B0C6B"/>
    <w:rsid w:val="001B26AE"/>
    <w:rsid w:val="001B56DB"/>
    <w:rsid w:val="001B6610"/>
    <w:rsid w:val="001B6B7E"/>
    <w:rsid w:val="001B7003"/>
    <w:rsid w:val="001C0208"/>
    <w:rsid w:val="001C1C30"/>
    <w:rsid w:val="001C36AA"/>
    <w:rsid w:val="001C4F52"/>
    <w:rsid w:val="001C7230"/>
    <w:rsid w:val="001C7E97"/>
    <w:rsid w:val="001D0E85"/>
    <w:rsid w:val="001D1AE2"/>
    <w:rsid w:val="001D53DF"/>
    <w:rsid w:val="001E157F"/>
    <w:rsid w:val="001E1D4F"/>
    <w:rsid w:val="001E25F1"/>
    <w:rsid w:val="001E2C48"/>
    <w:rsid w:val="001E48CB"/>
    <w:rsid w:val="001E5ED7"/>
    <w:rsid w:val="001E63C3"/>
    <w:rsid w:val="001E68B2"/>
    <w:rsid w:val="001E6929"/>
    <w:rsid w:val="001E6C09"/>
    <w:rsid w:val="001E6C4C"/>
    <w:rsid w:val="001E7015"/>
    <w:rsid w:val="001F012E"/>
    <w:rsid w:val="001F1DCA"/>
    <w:rsid w:val="001F31D6"/>
    <w:rsid w:val="001F374D"/>
    <w:rsid w:val="001F4314"/>
    <w:rsid w:val="001F4364"/>
    <w:rsid w:val="001F4AFF"/>
    <w:rsid w:val="001F52AE"/>
    <w:rsid w:val="001F57B8"/>
    <w:rsid w:val="001F7CFE"/>
    <w:rsid w:val="00200154"/>
    <w:rsid w:val="0020161A"/>
    <w:rsid w:val="00202B24"/>
    <w:rsid w:val="00205A00"/>
    <w:rsid w:val="00205CBA"/>
    <w:rsid w:val="0020675B"/>
    <w:rsid w:val="0021015F"/>
    <w:rsid w:val="00211F02"/>
    <w:rsid w:val="002122DD"/>
    <w:rsid w:val="00212B57"/>
    <w:rsid w:val="00213243"/>
    <w:rsid w:val="0021471F"/>
    <w:rsid w:val="00215A4D"/>
    <w:rsid w:val="00216F88"/>
    <w:rsid w:val="0021730C"/>
    <w:rsid w:val="00217515"/>
    <w:rsid w:val="002203E6"/>
    <w:rsid w:val="00220963"/>
    <w:rsid w:val="002209F6"/>
    <w:rsid w:val="00221AC0"/>
    <w:rsid w:val="0022227B"/>
    <w:rsid w:val="00225351"/>
    <w:rsid w:val="00225647"/>
    <w:rsid w:val="00227103"/>
    <w:rsid w:val="0022759E"/>
    <w:rsid w:val="0023441B"/>
    <w:rsid w:val="002363BF"/>
    <w:rsid w:val="00236B2E"/>
    <w:rsid w:val="00240114"/>
    <w:rsid w:val="00240817"/>
    <w:rsid w:val="00241004"/>
    <w:rsid w:val="00242329"/>
    <w:rsid w:val="00246875"/>
    <w:rsid w:val="00246A01"/>
    <w:rsid w:val="002470DC"/>
    <w:rsid w:val="00247285"/>
    <w:rsid w:val="00247AFD"/>
    <w:rsid w:val="002502EC"/>
    <w:rsid w:val="00250639"/>
    <w:rsid w:val="0025154A"/>
    <w:rsid w:val="00252F31"/>
    <w:rsid w:val="00253400"/>
    <w:rsid w:val="00257EBF"/>
    <w:rsid w:val="002604E9"/>
    <w:rsid w:val="002609ED"/>
    <w:rsid w:val="00262443"/>
    <w:rsid w:val="00262C34"/>
    <w:rsid w:val="00265FCF"/>
    <w:rsid w:val="00270DF7"/>
    <w:rsid w:val="00270F6A"/>
    <w:rsid w:val="00272598"/>
    <w:rsid w:val="00273D6D"/>
    <w:rsid w:val="002776F1"/>
    <w:rsid w:val="002802B1"/>
    <w:rsid w:val="002828DA"/>
    <w:rsid w:val="00286F2B"/>
    <w:rsid w:val="002906A0"/>
    <w:rsid w:val="00291E4E"/>
    <w:rsid w:val="0029371C"/>
    <w:rsid w:val="00293842"/>
    <w:rsid w:val="0029390A"/>
    <w:rsid w:val="00293B78"/>
    <w:rsid w:val="0029416A"/>
    <w:rsid w:val="002953B2"/>
    <w:rsid w:val="002955FC"/>
    <w:rsid w:val="00295B3C"/>
    <w:rsid w:val="00295BD1"/>
    <w:rsid w:val="002966B4"/>
    <w:rsid w:val="00297B5C"/>
    <w:rsid w:val="00297CA5"/>
    <w:rsid w:val="002A0A0E"/>
    <w:rsid w:val="002A19BA"/>
    <w:rsid w:val="002A4563"/>
    <w:rsid w:val="002A46B7"/>
    <w:rsid w:val="002A7797"/>
    <w:rsid w:val="002B215F"/>
    <w:rsid w:val="002B27B5"/>
    <w:rsid w:val="002B31A6"/>
    <w:rsid w:val="002B3BBE"/>
    <w:rsid w:val="002B5412"/>
    <w:rsid w:val="002B5ADC"/>
    <w:rsid w:val="002B65E7"/>
    <w:rsid w:val="002B692D"/>
    <w:rsid w:val="002B6DDE"/>
    <w:rsid w:val="002B7B9F"/>
    <w:rsid w:val="002C2130"/>
    <w:rsid w:val="002C23DD"/>
    <w:rsid w:val="002C301D"/>
    <w:rsid w:val="002C43A9"/>
    <w:rsid w:val="002C4A4E"/>
    <w:rsid w:val="002C5254"/>
    <w:rsid w:val="002C626A"/>
    <w:rsid w:val="002C71CD"/>
    <w:rsid w:val="002C7F7D"/>
    <w:rsid w:val="002D0099"/>
    <w:rsid w:val="002D2BD2"/>
    <w:rsid w:val="002D3067"/>
    <w:rsid w:val="002D3632"/>
    <w:rsid w:val="002D3CE8"/>
    <w:rsid w:val="002D51D0"/>
    <w:rsid w:val="002D5B5B"/>
    <w:rsid w:val="002D65A9"/>
    <w:rsid w:val="002D725E"/>
    <w:rsid w:val="002D7977"/>
    <w:rsid w:val="002E0B89"/>
    <w:rsid w:val="002E0EB4"/>
    <w:rsid w:val="002E2411"/>
    <w:rsid w:val="002E3880"/>
    <w:rsid w:val="002E3C92"/>
    <w:rsid w:val="002E4B6F"/>
    <w:rsid w:val="002E573E"/>
    <w:rsid w:val="002E68AC"/>
    <w:rsid w:val="002F0516"/>
    <w:rsid w:val="002F3BCB"/>
    <w:rsid w:val="002F5706"/>
    <w:rsid w:val="002F5E6E"/>
    <w:rsid w:val="002F6633"/>
    <w:rsid w:val="002F7106"/>
    <w:rsid w:val="002F7205"/>
    <w:rsid w:val="002F74C6"/>
    <w:rsid w:val="003006CD"/>
    <w:rsid w:val="00300848"/>
    <w:rsid w:val="00301E73"/>
    <w:rsid w:val="00302ACB"/>
    <w:rsid w:val="003030E2"/>
    <w:rsid w:val="00304331"/>
    <w:rsid w:val="00305298"/>
    <w:rsid w:val="003053C4"/>
    <w:rsid w:val="00305F2B"/>
    <w:rsid w:val="0030769C"/>
    <w:rsid w:val="003126FC"/>
    <w:rsid w:val="00312DE4"/>
    <w:rsid w:val="00313CA6"/>
    <w:rsid w:val="00314738"/>
    <w:rsid w:val="00314C55"/>
    <w:rsid w:val="00316CD0"/>
    <w:rsid w:val="0032007E"/>
    <w:rsid w:val="003201D7"/>
    <w:rsid w:val="00320ECF"/>
    <w:rsid w:val="0032284C"/>
    <w:rsid w:val="00322CED"/>
    <w:rsid w:val="0032335C"/>
    <w:rsid w:val="003234A6"/>
    <w:rsid w:val="0032514B"/>
    <w:rsid w:val="00325A50"/>
    <w:rsid w:val="00325BC4"/>
    <w:rsid w:val="00326251"/>
    <w:rsid w:val="0033103C"/>
    <w:rsid w:val="003316CB"/>
    <w:rsid w:val="00333B71"/>
    <w:rsid w:val="00334072"/>
    <w:rsid w:val="00337A52"/>
    <w:rsid w:val="003422F1"/>
    <w:rsid w:val="00345664"/>
    <w:rsid w:val="00345DC0"/>
    <w:rsid w:val="00346952"/>
    <w:rsid w:val="00346DBB"/>
    <w:rsid w:val="00346FBE"/>
    <w:rsid w:val="003474D1"/>
    <w:rsid w:val="00347686"/>
    <w:rsid w:val="00347825"/>
    <w:rsid w:val="00347950"/>
    <w:rsid w:val="00352C43"/>
    <w:rsid w:val="00352DB9"/>
    <w:rsid w:val="003538D4"/>
    <w:rsid w:val="003542D5"/>
    <w:rsid w:val="00354701"/>
    <w:rsid w:val="00354794"/>
    <w:rsid w:val="003615F9"/>
    <w:rsid w:val="00363041"/>
    <w:rsid w:val="00363494"/>
    <w:rsid w:val="00363AEE"/>
    <w:rsid w:val="00363F23"/>
    <w:rsid w:val="003648AF"/>
    <w:rsid w:val="003655A0"/>
    <w:rsid w:val="003674BB"/>
    <w:rsid w:val="00367710"/>
    <w:rsid w:val="00367E9E"/>
    <w:rsid w:val="00371925"/>
    <w:rsid w:val="00372B68"/>
    <w:rsid w:val="00372BF0"/>
    <w:rsid w:val="00372CB7"/>
    <w:rsid w:val="00373BD1"/>
    <w:rsid w:val="00374E84"/>
    <w:rsid w:val="00375BD5"/>
    <w:rsid w:val="00377BAE"/>
    <w:rsid w:val="00377C53"/>
    <w:rsid w:val="003805A6"/>
    <w:rsid w:val="003836BC"/>
    <w:rsid w:val="003841B8"/>
    <w:rsid w:val="00391CCD"/>
    <w:rsid w:val="00392762"/>
    <w:rsid w:val="00393F0A"/>
    <w:rsid w:val="003948EE"/>
    <w:rsid w:val="00394F3D"/>
    <w:rsid w:val="0039516C"/>
    <w:rsid w:val="003956F9"/>
    <w:rsid w:val="00395997"/>
    <w:rsid w:val="00397790"/>
    <w:rsid w:val="00397A0E"/>
    <w:rsid w:val="003A09C0"/>
    <w:rsid w:val="003A0A83"/>
    <w:rsid w:val="003A13DD"/>
    <w:rsid w:val="003A1621"/>
    <w:rsid w:val="003A2528"/>
    <w:rsid w:val="003A3F40"/>
    <w:rsid w:val="003A7D3C"/>
    <w:rsid w:val="003A7ED6"/>
    <w:rsid w:val="003B02A3"/>
    <w:rsid w:val="003B0C76"/>
    <w:rsid w:val="003B190F"/>
    <w:rsid w:val="003B2127"/>
    <w:rsid w:val="003B21D3"/>
    <w:rsid w:val="003B63C9"/>
    <w:rsid w:val="003B72B1"/>
    <w:rsid w:val="003B7395"/>
    <w:rsid w:val="003B7FF2"/>
    <w:rsid w:val="003C10A8"/>
    <w:rsid w:val="003C19D2"/>
    <w:rsid w:val="003C19E8"/>
    <w:rsid w:val="003C1AA0"/>
    <w:rsid w:val="003C26C7"/>
    <w:rsid w:val="003C3B99"/>
    <w:rsid w:val="003C3DFB"/>
    <w:rsid w:val="003C3F95"/>
    <w:rsid w:val="003C421D"/>
    <w:rsid w:val="003C6E95"/>
    <w:rsid w:val="003C726F"/>
    <w:rsid w:val="003C72BF"/>
    <w:rsid w:val="003D1A70"/>
    <w:rsid w:val="003D3EA0"/>
    <w:rsid w:val="003D686B"/>
    <w:rsid w:val="003D7041"/>
    <w:rsid w:val="003E1281"/>
    <w:rsid w:val="003E145A"/>
    <w:rsid w:val="003E25F1"/>
    <w:rsid w:val="003E3CF6"/>
    <w:rsid w:val="003E479B"/>
    <w:rsid w:val="003E5415"/>
    <w:rsid w:val="003E5F3F"/>
    <w:rsid w:val="003E5F4A"/>
    <w:rsid w:val="003E5FB8"/>
    <w:rsid w:val="003E6A16"/>
    <w:rsid w:val="003E7CB9"/>
    <w:rsid w:val="003F0A80"/>
    <w:rsid w:val="003F0CAF"/>
    <w:rsid w:val="003F170A"/>
    <w:rsid w:val="003F2B32"/>
    <w:rsid w:val="003F3980"/>
    <w:rsid w:val="003F4BFB"/>
    <w:rsid w:val="003F66C7"/>
    <w:rsid w:val="00400331"/>
    <w:rsid w:val="004003BC"/>
    <w:rsid w:val="00400AC5"/>
    <w:rsid w:val="00401451"/>
    <w:rsid w:val="00401633"/>
    <w:rsid w:val="00401A03"/>
    <w:rsid w:val="0040210F"/>
    <w:rsid w:val="004026B4"/>
    <w:rsid w:val="0040370F"/>
    <w:rsid w:val="0040448F"/>
    <w:rsid w:val="00404F07"/>
    <w:rsid w:val="004064EB"/>
    <w:rsid w:val="004065C6"/>
    <w:rsid w:val="00406C58"/>
    <w:rsid w:val="00406FEC"/>
    <w:rsid w:val="004072D6"/>
    <w:rsid w:val="004075F0"/>
    <w:rsid w:val="00407966"/>
    <w:rsid w:val="0041007B"/>
    <w:rsid w:val="004102BC"/>
    <w:rsid w:val="004103C3"/>
    <w:rsid w:val="00410732"/>
    <w:rsid w:val="00411B85"/>
    <w:rsid w:val="0041244B"/>
    <w:rsid w:val="00413033"/>
    <w:rsid w:val="0041352D"/>
    <w:rsid w:val="00413CCA"/>
    <w:rsid w:val="00413D12"/>
    <w:rsid w:val="00414DBA"/>
    <w:rsid w:val="00415481"/>
    <w:rsid w:val="0041590E"/>
    <w:rsid w:val="00415A2C"/>
    <w:rsid w:val="00415D2F"/>
    <w:rsid w:val="00416205"/>
    <w:rsid w:val="00416BCF"/>
    <w:rsid w:val="00417504"/>
    <w:rsid w:val="00420070"/>
    <w:rsid w:val="00421DEE"/>
    <w:rsid w:val="00421F15"/>
    <w:rsid w:val="00422C9B"/>
    <w:rsid w:val="00424B2D"/>
    <w:rsid w:val="00425E00"/>
    <w:rsid w:val="0042726C"/>
    <w:rsid w:val="004275E1"/>
    <w:rsid w:val="004278FC"/>
    <w:rsid w:val="00432EB3"/>
    <w:rsid w:val="00433158"/>
    <w:rsid w:val="004331AA"/>
    <w:rsid w:val="00433286"/>
    <w:rsid w:val="004335E1"/>
    <w:rsid w:val="00435595"/>
    <w:rsid w:val="004357CA"/>
    <w:rsid w:val="00436519"/>
    <w:rsid w:val="00436C14"/>
    <w:rsid w:val="00436D7B"/>
    <w:rsid w:val="00437BB4"/>
    <w:rsid w:val="004402EB"/>
    <w:rsid w:val="0044065A"/>
    <w:rsid w:val="00440C6F"/>
    <w:rsid w:val="00441738"/>
    <w:rsid w:val="004439AB"/>
    <w:rsid w:val="004458FB"/>
    <w:rsid w:val="00451CB5"/>
    <w:rsid w:val="0045318D"/>
    <w:rsid w:val="00454F99"/>
    <w:rsid w:val="00455C8D"/>
    <w:rsid w:val="00456CA2"/>
    <w:rsid w:val="00461383"/>
    <w:rsid w:val="004617FC"/>
    <w:rsid w:val="0046204D"/>
    <w:rsid w:val="00462C3E"/>
    <w:rsid w:val="00464B27"/>
    <w:rsid w:val="00464FA5"/>
    <w:rsid w:val="00471F20"/>
    <w:rsid w:val="0047286A"/>
    <w:rsid w:val="0047303B"/>
    <w:rsid w:val="00473251"/>
    <w:rsid w:val="004736DF"/>
    <w:rsid w:val="0047595F"/>
    <w:rsid w:val="00481174"/>
    <w:rsid w:val="00483692"/>
    <w:rsid w:val="00485164"/>
    <w:rsid w:val="00485899"/>
    <w:rsid w:val="00487061"/>
    <w:rsid w:val="00490D00"/>
    <w:rsid w:val="00491582"/>
    <w:rsid w:val="00492DC2"/>
    <w:rsid w:val="0049393C"/>
    <w:rsid w:val="004945ED"/>
    <w:rsid w:val="004948B3"/>
    <w:rsid w:val="004A0D56"/>
    <w:rsid w:val="004A2FAC"/>
    <w:rsid w:val="004A45B7"/>
    <w:rsid w:val="004A6ACF"/>
    <w:rsid w:val="004B1E59"/>
    <w:rsid w:val="004B2811"/>
    <w:rsid w:val="004B4849"/>
    <w:rsid w:val="004B5C82"/>
    <w:rsid w:val="004C3A06"/>
    <w:rsid w:val="004C5D86"/>
    <w:rsid w:val="004C633B"/>
    <w:rsid w:val="004C6A5B"/>
    <w:rsid w:val="004D071C"/>
    <w:rsid w:val="004D0FE8"/>
    <w:rsid w:val="004D1228"/>
    <w:rsid w:val="004D1F8D"/>
    <w:rsid w:val="004D2DE6"/>
    <w:rsid w:val="004D3DC8"/>
    <w:rsid w:val="004D4A42"/>
    <w:rsid w:val="004D4A4F"/>
    <w:rsid w:val="004E0032"/>
    <w:rsid w:val="004E0C20"/>
    <w:rsid w:val="004E1922"/>
    <w:rsid w:val="004E3308"/>
    <w:rsid w:val="004E33CA"/>
    <w:rsid w:val="004E39BB"/>
    <w:rsid w:val="004E45E5"/>
    <w:rsid w:val="004E508B"/>
    <w:rsid w:val="004E53A3"/>
    <w:rsid w:val="004E58EB"/>
    <w:rsid w:val="004E6996"/>
    <w:rsid w:val="004E785B"/>
    <w:rsid w:val="004E7B8A"/>
    <w:rsid w:val="004F19AC"/>
    <w:rsid w:val="004F3084"/>
    <w:rsid w:val="004F34B2"/>
    <w:rsid w:val="004F6139"/>
    <w:rsid w:val="004F7A3A"/>
    <w:rsid w:val="004F7F2A"/>
    <w:rsid w:val="005010BF"/>
    <w:rsid w:val="00502FF0"/>
    <w:rsid w:val="00505B9C"/>
    <w:rsid w:val="00505D9F"/>
    <w:rsid w:val="005065CC"/>
    <w:rsid w:val="005101E4"/>
    <w:rsid w:val="0051160E"/>
    <w:rsid w:val="00511B15"/>
    <w:rsid w:val="00512029"/>
    <w:rsid w:val="005120B1"/>
    <w:rsid w:val="005130DE"/>
    <w:rsid w:val="0051389E"/>
    <w:rsid w:val="005139AE"/>
    <w:rsid w:val="00513EDA"/>
    <w:rsid w:val="005148E5"/>
    <w:rsid w:val="00515180"/>
    <w:rsid w:val="005158D5"/>
    <w:rsid w:val="005163C5"/>
    <w:rsid w:val="00517E8B"/>
    <w:rsid w:val="00520DEC"/>
    <w:rsid w:val="00522246"/>
    <w:rsid w:val="00522E24"/>
    <w:rsid w:val="005237E9"/>
    <w:rsid w:val="005243C4"/>
    <w:rsid w:val="00525095"/>
    <w:rsid w:val="00525DAB"/>
    <w:rsid w:val="005267F4"/>
    <w:rsid w:val="00530B85"/>
    <w:rsid w:val="00530EB1"/>
    <w:rsid w:val="00532494"/>
    <w:rsid w:val="005348ED"/>
    <w:rsid w:val="00535A6C"/>
    <w:rsid w:val="00535B24"/>
    <w:rsid w:val="00535D54"/>
    <w:rsid w:val="0053715A"/>
    <w:rsid w:val="00537263"/>
    <w:rsid w:val="00540003"/>
    <w:rsid w:val="00543837"/>
    <w:rsid w:val="00544664"/>
    <w:rsid w:val="00544961"/>
    <w:rsid w:val="00544A8D"/>
    <w:rsid w:val="00544ECC"/>
    <w:rsid w:val="00545BE4"/>
    <w:rsid w:val="00546F2A"/>
    <w:rsid w:val="00546F7E"/>
    <w:rsid w:val="00550616"/>
    <w:rsid w:val="00551395"/>
    <w:rsid w:val="0055190F"/>
    <w:rsid w:val="005519FA"/>
    <w:rsid w:val="00551E36"/>
    <w:rsid w:val="005523C3"/>
    <w:rsid w:val="00553534"/>
    <w:rsid w:val="00553B56"/>
    <w:rsid w:val="00553FDB"/>
    <w:rsid w:val="00554660"/>
    <w:rsid w:val="005548A9"/>
    <w:rsid w:val="005568D3"/>
    <w:rsid w:val="00556EBE"/>
    <w:rsid w:val="00560E89"/>
    <w:rsid w:val="00561470"/>
    <w:rsid w:val="00561E52"/>
    <w:rsid w:val="0056223A"/>
    <w:rsid w:val="00562C0B"/>
    <w:rsid w:val="005631AE"/>
    <w:rsid w:val="00563921"/>
    <w:rsid w:val="00564787"/>
    <w:rsid w:val="00564AB7"/>
    <w:rsid w:val="00570C02"/>
    <w:rsid w:val="00571475"/>
    <w:rsid w:val="00571FA0"/>
    <w:rsid w:val="0057220D"/>
    <w:rsid w:val="005724C3"/>
    <w:rsid w:val="00573226"/>
    <w:rsid w:val="00574C82"/>
    <w:rsid w:val="00574FE3"/>
    <w:rsid w:val="00576893"/>
    <w:rsid w:val="00577F08"/>
    <w:rsid w:val="005804EF"/>
    <w:rsid w:val="0058301F"/>
    <w:rsid w:val="00584AF4"/>
    <w:rsid w:val="00584D73"/>
    <w:rsid w:val="00585D77"/>
    <w:rsid w:val="005917E2"/>
    <w:rsid w:val="00592141"/>
    <w:rsid w:val="005922CF"/>
    <w:rsid w:val="00592BAB"/>
    <w:rsid w:val="005940CA"/>
    <w:rsid w:val="00594779"/>
    <w:rsid w:val="005A0E84"/>
    <w:rsid w:val="005A14A3"/>
    <w:rsid w:val="005A1CE7"/>
    <w:rsid w:val="005A3124"/>
    <w:rsid w:val="005A4F9E"/>
    <w:rsid w:val="005A5C16"/>
    <w:rsid w:val="005A5C31"/>
    <w:rsid w:val="005A5DCA"/>
    <w:rsid w:val="005A5EA6"/>
    <w:rsid w:val="005A5F3C"/>
    <w:rsid w:val="005A644E"/>
    <w:rsid w:val="005A6C20"/>
    <w:rsid w:val="005A72A3"/>
    <w:rsid w:val="005B2AC9"/>
    <w:rsid w:val="005B2AE8"/>
    <w:rsid w:val="005B2BFF"/>
    <w:rsid w:val="005B3B4F"/>
    <w:rsid w:val="005B3C17"/>
    <w:rsid w:val="005B3CEB"/>
    <w:rsid w:val="005B4923"/>
    <w:rsid w:val="005B4991"/>
    <w:rsid w:val="005B52EF"/>
    <w:rsid w:val="005B6AD0"/>
    <w:rsid w:val="005B6F45"/>
    <w:rsid w:val="005C02DF"/>
    <w:rsid w:val="005C416E"/>
    <w:rsid w:val="005C7037"/>
    <w:rsid w:val="005D02F0"/>
    <w:rsid w:val="005D23B0"/>
    <w:rsid w:val="005D361F"/>
    <w:rsid w:val="005D44B2"/>
    <w:rsid w:val="005D44D7"/>
    <w:rsid w:val="005D547A"/>
    <w:rsid w:val="005D5CC2"/>
    <w:rsid w:val="005D604B"/>
    <w:rsid w:val="005D6ECB"/>
    <w:rsid w:val="005D730A"/>
    <w:rsid w:val="005D7BAC"/>
    <w:rsid w:val="005E037B"/>
    <w:rsid w:val="005E1075"/>
    <w:rsid w:val="005E1F90"/>
    <w:rsid w:val="005E2246"/>
    <w:rsid w:val="005E3FFE"/>
    <w:rsid w:val="005E446D"/>
    <w:rsid w:val="005E4815"/>
    <w:rsid w:val="005E5979"/>
    <w:rsid w:val="005E5C46"/>
    <w:rsid w:val="005E66AB"/>
    <w:rsid w:val="005F18E4"/>
    <w:rsid w:val="005F1DB7"/>
    <w:rsid w:val="005F285E"/>
    <w:rsid w:val="005F3E4E"/>
    <w:rsid w:val="005F4EBC"/>
    <w:rsid w:val="005F4F3F"/>
    <w:rsid w:val="005F4FF9"/>
    <w:rsid w:val="005F75AF"/>
    <w:rsid w:val="005F7FB5"/>
    <w:rsid w:val="00600043"/>
    <w:rsid w:val="00600ECF"/>
    <w:rsid w:val="00601A4B"/>
    <w:rsid w:val="00601C02"/>
    <w:rsid w:val="006032D2"/>
    <w:rsid w:val="00603E8A"/>
    <w:rsid w:val="006041BC"/>
    <w:rsid w:val="006048F9"/>
    <w:rsid w:val="00605146"/>
    <w:rsid w:val="006052AB"/>
    <w:rsid w:val="00605B25"/>
    <w:rsid w:val="0060719C"/>
    <w:rsid w:val="00607814"/>
    <w:rsid w:val="006112A1"/>
    <w:rsid w:val="0061370F"/>
    <w:rsid w:val="006148B5"/>
    <w:rsid w:val="0061568E"/>
    <w:rsid w:val="006173D5"/>
    <w:rsid w:val="006174A3"/>
    <w:rsid w:val="00620A17"/>
    <w:rsid w:val="00621FB3"/>
    <w:rsid w:val="00622C5E"/>
    <w:rsid w:val="00624EF5"/>
    <w:rsid w:val="00625913"/>
    <w:rsid w:val="006261F0"/>
    <w:rsid w:val="00627930"/>
    <w:rsid w:val="00627F27"/>
    <w:rsid w:val="0063179F"/>
    <w:rsid w:val="00633943"/>
    <w:rsid w:val="00635DD1"/>
    <w:rsid w:val="00635FBF"/>
    <w:rsid w:val="006366BF"/>
    <w:rsid w:val="00636F33"/>
    <w:rsid w:val="00637410"/>
    <w:rsid w:val="0063756A"/>
    <w:rsid w:val="006377FA"/>
    <w:rsid w:val="00637C1C"/>
    <w:rsid w:val="00637ECC"/>
    <w:rsid w:val="00640220"/>
    <w:rsid w:val="0064090D"/>
    <w:rsid w:val="00640C15"/>
    <w:rsid w:val="0064343E"/>
    <w:rsid w:val="0064629E"/>
    <w:rsid w:val="0064654A"/>
    <w:rsid w:val="006516A8"/>
    <w:rsid w:val="00652705"/>
    <w:rsid w:val="00654CCA"/>
    <w:rsid w:val="00654F8D"/>
    <w:rsid w:val="0065519C"/>
    <w:rsid w:val="006559B8"/>
    <w:rsid w:val="00656079"/>
    <w:rsid w:val="00656F32"/>
    <w:rsid w:val="006575D4"/>
    <w:rsid w:val="0066037E"/>
    <w:rsid w:val="00660FE9"/>
    <w:rsid w:val="006624F0"/>
    <w:rsid w:val="00663289"/>
    <w:rsid w:val="006649A5"/>
    <w:rsid w:val="00666834"/>
    <w:rsid w:val="00666A71"/>
    <w:rsid w:val="006704B6"/>
    <w:rsid w:val="00670F95"/>
    <w:rsid w:val="00671416"/>
    <w:rsid w:val="00672DA4"/>
    <w:rsid w:val="006731B8"/>
    <w:rsid w:val="00673A12"/>
    <w:rsid w:val="00673CDC"/>
    <w:rsid w:val="00675615"/>
    <w:rsid w:val="00676888"/>
    <w:rsid w:val="00677AA9"/>
    <w:rsid w:val="00677BE3"/>
    <w:rsid w:val="0068020C"/>
    <w:rsid w:val="0068069F"/>
    <w:rsid w:val="00680760"/>
    <w:rsid w:val="00682181"/>
    <w:rsid w:val="00682856"/>
    <w:rsid w:val="0068357F"/>
    <w:rsid w:val="006835B5"/>
    <w:rsid w:val="00684117"/>
    <w:rsid w:val="00684335"/>
    <w:rsid w:val="00684962"/>
    <w:rsid w:val="00685213"/>
    <w:rsid w:val="00685458"/>
    <w:rsid w:val="00685BDC"/>
    <w:rsid w:val="00686940"/>
    <w:rsid w:val="00686A06"/>
    <w:rsid w:val="00687F03"/>
    <w:rsid w:val="006914BF"/>
    <w:rsid w:val="00691C53"/>
    <w:rsid w:val="00691EE7"/>
    <w:rsid w:val="00692DBD"/>
    <w:rsid w:val="006937BC"/>
    <w:rsid w:val="0069465E"/>
    <w:rsid w:val="00694D66"/>
    <w:rsid w:val="00695234"/>
    <w:rsid w:val="00695C0E"/>
    <w:rsid w:val="00696EAF"/>
    <w:rsid w:val="00696F6A"/>
    <w:rsid w:val="00697225"/>
    <w:rsid w:val="0069789E"/>
    <w:rsid w:val="006A0274"/>
    <w:rsid w:val="006A0CA1"/>
    <w:rsid w:val="006A111C"/>
    <w:rsid w:val="006A199A"/>
    <w:rsid w:val="006A2059"/>
    <w:rsid w:val="006A22A6"/>
    <w:rsid w:val="006A4AF1"/>
    <w:rsid w:val="006A4C50"/>
    <w:rsid w:val="006A5ED6"/>
    <w:rsid w:val="006A5F66"/>
    <w:rsid w:val="006B0287"/>
    <w:rsid w:val="006B034C"/>
    <w:rsid w:val="006B30A8"/>
    <w:rsid w:val="006B4020"/>
    <w:rsid w:val="006B4FEA"/>
    <w:rsid w:val="006B54FE"/>
    <w:rsid w:val="006B5C72"/>
    <w:rsid w:val="006B639D"/>
    <w:rsid w:val="006C012A"/>
    <w:rsid w:val="006C0BF1"/>
    <w:rsid w:val="006C1A9A"/>
    <w:rsid w:val="006C1F6C"/>
    <w:rsid w:val="006C61E8"/>
    <w:rsid w:val="006C66B7"/>
    <w:rsid w:val="006C718F"/>
    <w:rsid w:val="006C7225"/>
    <w:rsid w:val="006D058E"/>
    <w:rsid w:val="006D17E5"/>
    <w:rsid w:val="006D2C02"/>
    <w:rsid w:val="006D326E"/>
    <w:rsid w:val="006D4915"/>
    <w:rsid w:val="006D5336"/>
    <w:rsid w:val="006D6A59"/>
    <w:rsid w:val="006D6F13"/>
    <w:rsid w:val="006D7134"/>
    <w:rsid w:val="006E11D7"/>
    <w:rsid w:val="006E1A76"/>
    <w:rsid w:val="006E27CC"/>
    <w:rsid w:val="006E4EA2"/>
    <w:rsid w:val="006E6788"/>
    <w:rsid w:val="006E69C3"/>
    <w:rsid w:val="006E6FA9"/>
    <w:rsid w:val="006E7D91"/>
    <w:rsid w:val="006E7EF0"/>
    <w:rsid w:val="006F132D"/>
    <w:rsid w:val="006F13BC"/>
    <w:rsid w:val="006F4A5F"/>
    <w:rsid w:val="006F540B"/>
    <w:rsid w:val="006F5733"/>
    <w:rsid w:val="006F6021"/>
    <w:rsid w:val="006F6233"/>
    <w:rsid w:val="006F7922"/>
    <w:rsid w:val="006F7B3B"/>
    <w:rsid w:val="007008BA"/>
    <w:rsid w:val="0070235D"/>
    <w:rsid w:val="007038CF"/>
    <w:rsid w:val="00705026"/>
    <w:rsid w:val="007055E2"/>
    <w:rsid w:val="007103D3"/>
    <w:rsid w:val="0071477B"/>
    <w:rsid w:val="0071592C"/>
    <w:rsid w:val="00715EEF"/>
    <w:rsid w:val="0072268F"/>
    <w:rsid w:val="007227F3"/>
    <w:rsid w:val="00722B9A"/>
    <w:rsid w:val="00723FDB"/>
    <w:rsid w:val="00725390"/>
    <w:rsid w:val="00725928"/>
    <w:rsid w:val="00725AB7"/>
    <w:rsid w:val="00727734"/>
    <w:rsid w:val="007326E0"/>
    <w:rsid w:val="00732B48"/>
    <w:rsid w:val="00733F3F"/>
    <w:rsid w:val="00735FB0"/>
    <w:rsid w:val="0073647F"/>
    <w:rsid w:val="00737CF1"/>
    <w:rsid w:val="007404F6"/>
    <w:rsid w:val="007409C1"/>
    <w:rsid w:val="00741C19"/>
    <w:rsid w:val="007420DB"/>
    <w:rsid w:val="00743B66"/>
    <w:rsid w:val="0074451E"/>
    <w:rsid w:val="007449DE"/>
    <w:rsid w:val="00747DC4"/>
    <w:rsid w:val="00750098"/>
    <w:rsid w:val="00750416"/>
    <w:rsid w:val="00750BC2"/>
    <w:rsid w:val="0075377D"/>
    <w:rsid w:val="00753E63"/>
    <w:rsid w:val="00754382"/>
    <w:rsid w:val="00755D65"/>
    <w:rsid w:val="00755D6A"/>
    <w:rsid w:val="00756E87"/>
    <w:rsid w:val="0075747A"/>
    <w:rsid w:val="007626DC"/>
    <w:rsid w:val="00762D3B"/>
    <w:rsid w:val="007631A1"/>
    <w:rsid w:val="00763DBF"/>
    <w:rsid w:val="007654F7"/>
    <w:rsid w:val="007662B9"/>
    <w:rsid w:val="0076650E"/>
    <w:rsid w:val="007666FB"/>
    <w:rsid w:val="007669DE"/>
    <w:rsid w:val="00767E77"/>
    <w:rsid w:val="00773E30"/>
    <w:rsid w:val="00774935"/>
    <w:rsid w:val="00774A0B"/>
    <w:rsid w:val="00774D52"/>
    <w:rsid w:val="00776800"/>
    <w:rsid w:val="00776949"/>
    <w:rsid w:val="007800A3"/>
    <w:rsid w:val="007808CE"/>
    <w:rsid w:val="007821C7"/>
    <w:rsid w:val="00782244"/>
    <w:rsid w:val="0078297E"/>
    <w:rsid w:val="00784646"/>
    <w:rsid w:val="00784916"/>
    <w:rsid w:val="007850AE"/>
    <w:rsid w:val="007866BE"/>
    <w:rsid w:val="00787E84"/>
    <w:rsid w:val="00790270"/>
    <w:rsid w:val="00790672"/>
    <w:rsid w:val="00792378"/>
    <w:rsid w:val="00792B75"/>
    <w:rsid w:val="007959D9"/>
    <w:rsid w:val="007959E5"/>
    <w:rsid w:val="00796C3B"/>
    <w:rsid w:val="007A0306"/>
    <w:rsid w:val="007A0E78"/>
    <w:rsid w:val="007A1761"/>
    <w:rsid w:val="007A1966"/>
    <w:rsid w:val="007A3859"/>
    <w:rsid w:val="007A5583"/>
    <w:rsid w:val="007A5D5F"/>
    <w:rsid w:val="007A6625"/>
    <w:rsid w:val="007A7738"/>
    <w:rsid w:val="007A7DF5"/>
    <w:rsid w:val="007B1F29"/>
    <w:rsid w:val="007B2448"/>
    <w:rsid w:val="007B5681"/>
    <w:rsid w:val="007C0AC3"/>
    <w:rsid w:val="007C212D"/>
    <w:rsid w:val="007C2F02"/>
    <w:rsid w:val="007C5561"/>
    <w:rsid w:val="007C64E4"/>
    <w:rsid w:val="007C7AA0"/>
    <w:rsid w:val="007D1DAD"/>
    <w:rsid w:val="007D2354"/>
    <w:rsid w:val="007D24EC"/>
    <w:rsid w:val="007D26AE"/>
    <w:rsid w:val="007D3B60"/>
    <w:rsid w:val="007D3B7B"/>
    <w:rsid w:val="007D492E"/>
    <w:rsid w:val="007D5156"/>
    <w:rsid w:val="007D5F0B"/>
    <w:rsid w:val="007D79DE"/>
    <w:rsid w:val="007E0AB4"/>
    <w:rsid w:val="007E1F60"/>
    <w:rsid w:val="007E2AAF"/>
    <w:rsid w:val="007E2CB1"/>
    <w:rsid w:val="007E359F"/>
    <w:rsid w:val="007E38D9"/>
    <w:rsid w:val="007E481C"/>
    <w:rsid w:val="007E50DA"/>
    <w:rsid w:val="007E5762"/>
    <w:rsid w:val="007E6B5F"/>
    <w:rsid w:val="007F0AB1"/>
    <w:rsid w:val="007F568C"/>
    <w:rsid w:val="007F68CD"/>
    <w:rsid w:val="008022A4"/>
    <w:rsid w:val="00802701"/>
    <w:rsid w:val="00802BFF"/>
    <w:rsid w:val="00802C39"/>
    <w:rsid w:val="00804439"/>
    <w:rsid w:val="00805D5E"/>
    <w:rsid w:val="00805E6C"/>
    <w:rsid w:val="00806810"/>
    <w:rsid w:val="00806BB4"/>
    <w:rsid w:val="00807FCE"/>
    <w:rsid w:val="00810693"/>
    <w:rsid w:val="00811E86"/>
    <w:rsid w:val="00813046"/>
    <w:rsid w:val="00813252"/>
    <w:rsid w:val="00813510"/>
    <w:rsid w:val="008143A5"/>
    <w:rsid w:val="00817733"/>
    <w:rsid w:val="00817B23"/>
    <w:rsid w:val="00820251"/>
    <w:rsid w:val="00820712"/>
    <w:rsid w:val="00820A59"/>
    <w:rsid w:val="00820F49"/>
    <w:rsid w:val="00822188"/>
    <w:rsid w:val="00822377"/>
    <w:rsid w:val="00823067"/>
    <w:rsid w:val="00824EB2"/>
    <w:rsid w:val="00825098"/>
    <w:rsid w:val="0082692E"/>
    <w:rsid w:val="0083041E"/>
    <w:rsid w:val="008309E2"/>
    <w:rsid w:val="00832A8D"/>
    <w:rsid w:val="00834B11"/>
    <w:rsid w:val="00834C38"/>
    <w:rsid w:val="00835B87"/>
    <w:rsid w:val="00836575"/>
    <w:rsid w:val="00837FA8"/>
    <w:rsid w:val="0084002F"/>
    <w:rsid w:val="00841F53"/>
    <w:rsid w:val="008425D4"/>
    <w:rsid w:val="0084289F"/>
    <w:rsid w:val="00842E71"/>
    <w:rsid w:val="00843986"/>
    <w:rsid w:val="00843F64"/>
    <w:rsid w:val="008450C5"/>
    <w:rsid w:val="0084572B"/>
    <w:rsid w:val="008462A5"/>
    <w:rsid w:val="00846509"/>
    <w:rsid w:val="00847288"/>
    <w:rsid w:val="00847E6A"/>
    <w:rsid w:val="00851102"/>
    <w:rsid w:val="00852D66"/>
    <w:rsid w:val="00853B63"/>
    <w:rsid w:val="008605E4"/>
    <w:rsid w:val="00860CD8"/>
    <w:rsid w:val="00861750"/>
    <w:rsid w:val="00861D37"/>
    <w:rsid w:val="00862FB7"/>
    <w:rsid w:val="0086313E"/>
    <w:rsid w:val="008635BF"/>
    <w:rsid w:val="00863781"/>
    <w:rsid w:val="00863B4A"/>
    <w:rsid w:val="00863C9F"/>
    <w:rsid w:val="00866D78"/>
    <w:rsid w:val="008677FE"/>
    <w:rsid w:val="008709D5"/>
    <w:rsid w:val="008709EC"/>
    <w:rsid w:val="00872739"/>
    <w:rsid w:val="00873233"/>
    <w:rsid w:val="00876FCB"/>
    <w:rsid w:val="00880170"/>
    <w:rsid w:val="0088034D"/>
    <w:rsid w:val="00881316"/>
    <w:rsid w:val="00883846"/>
    <w:rsid w:val="008838CD"/>
    <w:rsid w:val="008856A8"/>
    <w:rsid w:val="00885D17"/>
    <w:rsid w:val="008875D6"/>
    <w:rsid w:val="00887751"/>
    <w:rsid w:val="00887BA8"/>
    <w:rsid w:val="008912EB"/>
    <w:rsid w:val="008919DF"/>
    <w:rsid w:val="00892213"/>
    <w:rsid w:val="00895FBA"/>
    <w:rsid w:val="008970B5"/>
    <w:rsid w:val="00897761"/>
    <w:rsid w:val="008A01CA"/>
    <w:rsid w:val="008A026E"/>
    <w:rsid w:val="008A0340"/>
    <w:rsid w:val="008A0645"/>
    <w:rsid w:val="008A0705"/>
    <w:rsid w:val="008A0847"/>
    <w:rsid w:val="008A0A24"/>
    <w:rsid w:val="008A21E9"/>
    <w:rsid w:val="008A22F1"/>
    <w:rsid w:val="008A4807"/>
    <w:rsid w:val="008A6748"/>
    <w:rsid w:val="008A688D"/>
    <w:rsid w:val="008B0C73"/>
    <w:rsid w:val="008B1497"/>
    <w:rsid w:val="008B3EE1"/>
    <w:rsid w:val="008B45CB"/>
    <w:rsid w:val="008B48D0"/>
    <w:rsid w:val="008B5887"/>
    <w:rsid w:val="008B5F74"/>
    <w:rsid w:val="008B6A5C"/>
    <w:rsid w:val="008B71D2"/>
    <w:rsid w:val="008C14D0"/>
    <w:rsid w:val="008C2109"/>
    <w:rsid w:val="008C335E"/>
    <w:rsid w:val="008C3C3B"/>
    <w:rsid w:val="008C434F"/>
    <w:rsid w:val="008C5647"/>
    <w:rsid w:val="008C6E96"/>
    <w:rsid w:val="008C7005"/>
    <w:rsid w:val="008D0074"/>
    <w:rsid w:val="008D09B7"/>
    <w:rsid w:val="008D133A"/>
    <w:rsid w:val="008D1516"/>
    <w:rsid w:val="008D2592"/>
    <w:rsid w:val="008D2664"/>
    <w:rsid w:val="008D4838"/>
    <w:rsid w:val="008D4F47"/>
    <w:rsid w:val="008D5913"/>
    <w:rsid w:val="008D74F7"/>
    <w:rsid w:val="008E0E68"/>
    <w:rsid w:val="008E18A8"/>
    <w:rsid w:val="008E259B"/>
    <w:rsid w:val="008E325C"/>
    <w:rsid w:val="008E57BF"/>
    <w:rsid w:val="008E68EE"/>
    <w:rsid w:val="008E6EE7"/>
    <w:rsid w:val="008E75C9"/>
    <w:rsid w:val="008E78A2"/>
    <w:rsid w:val="008E7DD1"/>
    <w:rsid w:val="008F4B31"/>
    <w:rsid w:val="008F5792"/>
    <w:rsid w:val="008F7005"/>
    <w:rsid w:val="008F7908"/>
    <w:rsid w:val="00900EE1"/>
    <w:rsid w:val="00903D1C"/>
    <w:rsid w:val="00905A27"/>
    <w:rsid w:val="00905D39"/>
    <w:rsid w:val="00906B46"/>
    <w:rsid w:val="00910E93"/>
    <w:rsid w:val="0091255D"/>
    <w:rsid w:val="0091467A"/>
    <w:rsid w:val="009147E1"/>
    <w:rsid w:val="009159CC"/>
    <w:rsid w:val="00915AB9"/>
    <w:rsid w:val="009164D5"/>
    <w:rsid w:val="0092145E"/>
    <w:rsid w:val="00922FC9"/>
    <w:rsid w:val="00924BE0"/>
    <w:rsid w:val="00924E55"/>
    <w:rsid w:val="00924E8E"/>
    <w:rsid w:val="0092500D"/>
    <w:rsid w:val="009253AD"/>
    <w:rsid w:val="00925A3A"/>
    <w:rsid w:val="00925CAA"/>
    <w:rsid w:val="00926758"/>
    <w:rsid w:val="00926AE2"/>
    <w:rsid w:val="0092783D"/>
    <w:rsid w:val="00927EED"/>
    <w:rsid w:val="009302F9"/>
    <w:rsid w:val="00930B54"/>
    <w:rsid w:val="00932EEF"/>
    <w:rsid w:val="00934737"/>
    <w:rsid w:val="00935331"/>
    <w:rsid w:val="009353A8"/>
    <w:rsid w:val="00935660"/>
    <w:rsid w:val="00935910"/>
    <w:rsid w:val="00936DEA"/>
    <w:rsid w:val="009374BB"/>
    <w:rsid w:val="00941591"/>
    <w:rsid w:val="0094190E"/>
    <w:rsid w:val="00942163"/>
    <w:rsid w:val="0094217A"/>
    <w:rsid w:val="00944AD9"/>
    <w:rsid w:val="00944DE2"/>
    <w:rsid w:val="00945127"/>
    <w:rsid w:val="009456F3"/>
    <w:rsid w:val="00945D87"/>
    <w:rsid w:val="0094680D"/>
    <w:rsid w:val="009468F5"/>
    <w:rsid w:val="009470F3"/>
    <w:rsid w:val="00947A29"/>
    <w:rsid w:val="00950C17"/>
    <w:rsid w:val="00950E14"/>
    <w:rsid w:val="00950EC2"/>
    <w:rsid w:val="00951938"/>
    <w:rsid w:val="00952C3E"/>
    <w:rsid w:val="00952DFA"/>
    <w:rsid w:val="009539EC"/>
    <w:rsid w:val="00953F88"/>
    <w:rsid w:val="00955EAB"/>
    <w:rsid w:val="0095601D"/>
    <w:rsid w:val="0095696C"/>
    <w:rsid w:val="00956F1B"/>
    <w:rsid w:val="00957717"/>
    <w:rsid w:val="0096081C"/>
    <w:rsid w:val="009608A7"/>
    <w:rsid w:val="009623C8"/>
    <w:rsid w:val="00965231"/>
    <w:rsid w:val="0096534E"/>
    <w:rsid w:val="009654FC"/>
    <w:rsid w:val="00966A97"/>
    <w:rsid w:val="00967891"/>
    <w:rsid w:val="00970641"/>
    <w:rsid w:val="00971AFA"/>
    <w:rsid w:val="00976830"/>
    <w:rsid w:val="009813D1"/>
    <w:rsid w:val="0098142F"/>
    <w:rsid w:val="00981533"/>
    <w:rsid w:val="0098247E"/>
    <w:rsid w:val="00982A54"/>
    <w:rsid w:val="00983131"/>
    <w:rsid w:val="009834C7"/>
    <w:rsid w:val="00983E95"/>
    <w:rsid w:val="00984BC7"/>
    <w:rsid w:val="0098560E"/>
    <w:rsid w:val="00985BDA"/>
    <w:rsid w:val="00986FD8"/>
    <w:rsid w:val="0098719B"/>
    <w:rsid w:val="009878DD"/>
    <w:rsid w:val="00991053"/>
    <w:rsid w:val="00992594"/>
    <w:rsid w:val="00992AD4"/>
    <w:rsid w:val="009941D6"/>
    <w:rsid w:val="00994314"/>
    <w:rsid w:val="00994D50"/>
    <w:rsid w:val="0099528D"/>
    <w:rsid w:val="00995C62"/>
    <w:rsid w:val="0099602F"/>
    <w:rsid w:val="009A04AF"/>
    <w:rsid w:val="009A0FDC"/>
    <w:rsid w:val="009A1235"/>
    <w:rsid w:val="009A158D"/>
    <w:rsid w:val="009A653E"/>
    <w:rsid w:val="009A65A0"/>
    <w:rsid w:val="009A73D9"/>
    <w:rsid w:val="009B1453"/>
    <w:rsid w:val="009B154E"/>
    <w:rsid w:val="009B2381"/>
    <w:rsid w:val="009B26FD"/>
    <w:rsid w:val="009B3A85"/>
    <w:rsid w:val="009B3B79"/>
    <w:rsid w:val="009B4252"/>
    <w:rsid w:val="009B4357"/>
    <w:rsid w:val="009B48E5"/>
    <w:rsid w:val="009B55EB"/>
    <w:rsid w:val="009C0936"/>
    <w:rsid w:val="009C1A9C"/>
    <w:rsid w:val="009C1D20"/>
    <w:rsid w:val="009C1D26"/>
    <w:rsid w:val="009C1D7D"/>
    <w:rsid w:val="009C1D9E"/>
    <w:rsid w:val="009C29E8"/>
    <w:rsid w:val="009C5405"/>
    <w:rsid w:val="009C5C91"/>
    <w:rsid w:val="009C5DDB"/>
    <w:rsid w:val="009C638C"/>
    <w:rsid w:val="009D02ED"/>
    <w:rsid w:val="009D35A7"/>
    <w:rsid w:val="009D3AB4"/>
    <w:rsid w:val="009D40CE"/>
    <w:rsid w:val="009D4290"/>
    <w:rsid w:val="009D4BE8"/>
    <w:rsid w:val="009D5655"/>
    <w:rsid w:val="009D64F0"/>
    <w:rsid w:val="009D6B77"/>
    <w:rsid w:val="009D6C77"/>
    <w:rsid w:val="009E2FAB"/>
    <w:rsid w:val="009E3F68"/>
    <w:rsid w:val="009E68ED"/>
    <w:rsid w:val="009E7E09"/>
    <w:rsid w:val="009F2A79"/>
    <w:rsid w:val="009F3460"/>
    <w:rsid w:val="009F390E"/>
    <w:rsid w:val="009F3BEF"/>
    <w:rsid w:val="009F3F9B"/>
    <w:rsid w:val="009F5C2B"/>
    <w:rsid w:val="009F5C31"/>
    <w:rsid w:val="009F5D54"/>
    <w:rsid w:val="009F5FEA"/>
    <w:rsid w:val="009F6E60"/>
    <w:rsid w:val="009F76C5"/>
    <w:rsid w:val="00A00837"/>
    <w:rsid w:val="00A00D20"/>
    <w:rsid w:val="00A02840"/>
    <w:rsid w:val="00A029C2"/>
    <w:rsid w:val="00A0426A"/>
    <w:rsid w:val="00A05F53"/>
    <w:rsid w:val="00A06CE1"/>
    <w:rsid w:val="00A07306"/>
    <w:rsid w:val="00A0786B"/>
    <w:rsid w:val="00A07D2F"/>
    <w:rsid w:val="00A107BB"/>
    <w:rsid w:val="00A10F41"/>
    <w:rsid w:val="00A1160E"/>
    <w:rsid w:val="00A13605"/>
    <w:rsid w:val="00A14D35"/>
    <w:rsid w:val="00A16194"/>
    <w:rsid w:val="00A16DA3"/>
    <w:rsid w:val="00A203EC"/>
    <w:rsid w:val="00A20EE0"/>
    <w:rsid w:val="00A20FBD"/>
    <w:rsid w:val="00A21360"/>
    <w:rsid w:val="00A22223"/>
    <w:rsid w:val="00A2269D"/>
    <w:rsid w:val="00A238C5"/>
    <w:rsid w:val="00A239BF"/>
    <w:rsid w:val="00A24D97"/>
    <w:rsid w:val="00A250A2"/>
    <w:rsid w:val="00A25B98"/>
    <w:rsid w:val="00A271AB"/>
    <w:rsid w:val="00A279D6"/>
    <w:rsid w:val="00A31A00"/>
    <w:rsid w:val="00A32D12"/>
    <w:rsid w:val="00A34103"/>
    <w:rsid w:val="00A35D90"/>
    <w:rsid w:val="00A36345"/>
    <w:rsid w:val="00A374CF"/>
    <w:rsid w:val="00A41142"/>
    <w:rsid w:val="00A41677"/>
    <w:rsid w:val="00A4170E"/>
    <w:rsid w:val="00A418C3"/>
    <w:rsid w:val="00A420F3"/>
    <w:rsid w:val="00A42EB9"/>
    <w:rsid w:val="00A42F63"/>
    <w:rsid w:val="00A4583F"/>
    <w:rsid w:val="00A45916"/>
    <w:rsid w:val="00A45CF6"/>
    <w:rsid w:val="00A4647E"/>
    <w:rsid w:val="00A465B7"/>
    <w:rsid w:val="00A46A17"/>
    <w:rsid w:val="00A51BCA"/>
    <w:rsid w:val="00A520EF"/>
    <w:rsid w:val="00A52A5C"/>
    <w:rsid w:val="00A52F9E"/>
    <w:rsid w:val="00A53B2C"/>
    <w:rsid w:val="00A54818"/>
    <w:rsid w:val="00A55354"/>
    <w:rsid w:val="00A55C18"/>
    <w:rsid w:val="00A55D61"/>
    <w:rsid w:val="00A5682A"/>
    <w:rsid w:val="00A56E0B"/>
    <w:rsid w:val="00A5726F"/>
    <w:rsid w:val="00A5795C"/>
    <w:rsid w:val="00A57EF4"/>
    <w:rsid w:val="00A6050E"/>
    <w:rsid w:val="00A62A48"/>
    <w:rsid w:val="00A630DA"/>
    <w:rsid w:val="00A63435"/>
    <w:rsid w:val="00A63DF2"/>
    <w:rsid w:val="00A640A6"/>
    <w:rsid w:val="00A64C0D"/>
    <w:rsid w:val="00A66596"/>
    <w:rsid w:val="00A666B2"/>
    <w:rsid w:val="00A66869"/>
    <w:rsid w:val="00A6701D"/>
    <w:rsid w:val="00A679E2"/>
    <w:rsid w:val="00A67AD2"/>
    <w:rsid w:val="00A7040E"/>
    <w:rsid w:val="00A70C83"/>
    <w:rsid w:val="00A724B4"/>
    <w:rsid w:val="00A73A37"/>
    <w:rsid w:val="00A76335"/>
    <w:rsid w:val="00A766DF"/>
    <w:rsid w:val="00A7725B"/>
    <w:rsid w:val="00A77E35"/>
    <w:rsid w:val="00A8036B"/>
    <w:rsid w:val="00A80DE0"/>
    <w:rsid w:val="00A812F8"/>
    <w:rsid w:val="00A814F4"/>
    <w:rsid w:val="00A81BB8"/>
    <w:rsid w:val="00A83C55"/>
    <w:rsid w:val="00A83FC9"/>
    <w:rsid w:val="00A84140"/>
    <w:rsid w:val="00A8427A"/>
    <w:rsid w:val="00A85046"/>
    <w:rsid w:val="00A86266"/>
    <w:rsid w:val="00A87060"/>
    <w:rsid w:val="00A870A0"/>
    <w:rsid w:val="00A90344"/>
    <w:rsid w:val="00A90CA6"/>
    <w:rsid w:val="00A9150A"/>
    <w:rsid w:val="00A916E0"/>
    <w:rsid w:val="00A91AF2"/>
    <w:rsid w:val="00A91B0A"/>
    <w:rsid w:val="00A92D8B"/>
    <w:rsid w:val="00A92DD2"/>
    <w:rsid w:val="00A932E0"/>
    <w:rsid w:val="00A933D0"/>
    <w:rsid w:val="00A941E4"/>
    <w:rsid w:val="00A975F7"/>
    <w:rsid w:val="00AA1AD3"/>
    <w:rsid w:val="00AA25A6"/>
    <w:rsid w:val="00AA3D91"/>
    <w:rsid w:val="00AA6A5D"/>
    <w:rsid w:val="00AA6DBE"/>
    <w:rsid w:val="00AA7855"/>
    <w:rsid w:val="00AB0952"/>
    <w:rsid w:val="00AB1A90"/>
    <w:rsid w:val="00AB2FE9"/>
    <w:rsid w:val="00AB40CF"/>
    <w:rsid w:val="00AB4BD6"/>
    <w:rsid w:val="00AB67EB"/>
    <w:rsid w:val="00AC0392"/>
    <w:rsid w:val="00AC1314"/>
    <w:rsid w:val="00AC36F7"/>
    <w:rsid w:val="00AC418B"/>
    <w:rsid w:val="00AC4D6B"/>
    <w:rsid w:val="00AC51E2"/>
    <w:rsid w:val="00AC731A"/>
    <w:rsid w:val="00AD1D44"/>
    <w:rsid w:val="00AD374D"/>
    <w:rsid w:val="00AD3EF0"/>
    <w:rsid w:val="00AD6074"/>
    <w:rsid w:val="00AD7535"/>
    <w:rsid w:val="00AE0550"/>
    <w:rsid w:val="00AE189B"/>
    <w:rsid w:val="00AE3220"/>
    <w:rsid w:val="00AE4A47"/>
    <w:rsid w:val="00AE79E1"/>
    <w:rsid w:val="00AF12CA"/>
    <w:rsid w:val="00AF15F9"/>
    <w:rsid w:val="00AF1735"/>
    <w:rsid w:val="00AF2641"/>
    <w:rsid w:val="00AF2CA5"/>
    <w:rsid w:val="00AF3244"/>
    <w:rsid w:val="00AF3380"/>
    <w:rsid w:val="00AF3CCB"/>
    <w:rsid w:val="00AF4554"/>
    <w:rsid w:val="00AF50B7"/>
    <w:rsid w:val="00AF50E9"/>
    <w:rsid w:val="00B00C6E"/>
    <w:rsid w:val="00B011C3"/>
    <w:rsid w:val="00B0131C"/>
    <w:rsid w:val="00B01474"/>
    <w:rsid w:val="00B01948"/>
    <w:rsid w:val="00B01B4A"/>
    <w:rsid w:val="00B048EB"/>
    <w:rsid w:val="00B05C6A"/>
    <w:rsid w:val="00B061F2"/>
    <w:rsid w:val="00B06729"/>
    <w:rsid w:val="00B14A90"/>
    <w:rsid w:val="00B151D5"/>
    <w:rsid w:val="00B15CAA"/>
    <w:rsid w:val="00B16435"/>
    <w:rsid w:val="00B17133"/>
    <w:rsid w:val="00B2047B"/>
    <w:rsid w:val="00B21C7A"/>
    <w:rsid w:val="00B23204"/>
    <w:rsid w:val="00B26144"/>
    <w:rsid w:val="00B267EB"/>
    <w:rsid w:val="00B301A9"/>
    <w:rsid w:val="00B30A00"/>
    <w:rsid w:val="00B31296"/>
    <w:rsid w:val="00B317E4"/>
    <w:rsid w:val="00B322F4"/>
    <w:rsid w:val="00B32BF2"/>
    <w:rsid w:val="00B33461"/>
    <w:rsid w:val="00B3490B"/>
    <w:rsid w:val="00B34A53"/>
    <w:rsid w:val="00B35CCB"/>
    <w:rsid w:val="00B36266"/>
    <w:rsid w:val="00B36F60"/>
    <w:rsid w:val="00B41ADB"/>
    <w:rsid w:val="00B425B6"/>
    <w:rsid w:val="00B42C1F"/>
    <w:rsid w:val="00B4488F"/>
    <w:rsid w:val="00B44CAB"/>
    <w:rsid w:val="00B44DC1"/>
    <w:rsid w:val="00B478F0"/>
    <w:rsid w:val="00B47DB4"/>
    <w:rsid w:val="00B50AFC"/>
    <w:rsid w:val="00B51002"/>
    <w:rsid w:val="00B514D5"/>
    <w:rsid w:val="00B52C76"/>
    <w:rsid w:val="00B5327E"/>
    <w:rsid w:val="00B5345D"/>
    <w:rsid w:val="00B54E91"/>
    <w:rsid w:val="00B54F5C"/>
    <w:rsid w:val="00B555FA"/>
    <w:rsid w:val="00B561E0"/>
    <w:rsid w:val="00B5671F"/>
    <w:rsid w:val="00B56F01"/>
    <w:rsid w:val="00B57EC6"/>
    <w:rsid w:val="00B605DB"/>
    <w:rsid w:val="00B62E30"/>
    <w:rsid w:val="00B6301C"/>
    <w:rsid w:val="00B64096"/>
    <w:rsid w:val="00B65218"/>
    <w:rsid w:val="00B654B1"/>
    <w:rsid w:val="00B65753"/>
    <w:rsid w:val="00B6626A"/>
    <w:rsid w:val="00B663C9"/>
    <w:rsid w:val="00B66F9B"/>
    <w:rsid w:val="00B70FD1"/>
    <w:rsid w:val="00B7184B"/>
    <w:rsid w:val="00B726D7"/>
    <w:rsid w:val="00B73846"/>
    <w:rsid w:val="00B746EB"/>
    <w:rsid w:val="00B7477A"/>
    <w:rsid w:val="00B74A90"/>
    <w:rsid w:val="00B75C81"/>
    <w:rsid w:val="00B81B7C"/>
    <w:rsid w:val="00B836CC"/>
    <w:rsid w:val="00B86768"/>
    <w:rsid w:val="00B86C14"/>
    <w:rsid w:val="00B870DA"/>
    <w:rsid w:val="00B9060A"/>
    <w:rsid w:val="00B91101"/>
    <w:rsid w:val="00B9266E"/>
    <w:rsid w:val="00B92832"/>
    <w:rsid w:val="00B942AC"/>
    <w:rsid w:val="00B95157"/>
    <w:rsid w:val="00BA283A"/>
    <w:rsid w:val="00BA3008"/>
    <w:rsid w:val="00BA557C"/>
    <w:rsid w:val="00BA5858"/>
    <w:rsid w:val="00BA6AFB"/>
    <w:rsid w:val="00BA7012"/>
    <w:rsid w:val="00BA7A07"/>
    <w:rsid w:val="00BB0F5E"/>
    <w:rsid w:val="00BB1F2D"/>
    <w:rsid w:val="00BB260F"/>
    <w:rsid w:val="00BB2EF1"/>
    <w:rsid w:val="00BB3237"/>
    <w:rsid w:val="00BB34BB"/>
    <w:rsid w:val="00BB3B3B"/>
    <w:rsid w:val="00BB51A5"/>
    <w:rsid w:val="00BB5E1F"/>
    <w:rsid w:val="00BB6FD3"/>
    <w:rsid w:val="00BB76C6"/>
    <w:rsid w:val="00BC044B"/>
    <w:rsid w:val="00BC1BAD"/>
    <w:rsid w:val="00BC391F"/>
    <w:rsid w:val="00BC3A9F"/>
    <w:rsid w:val="00BC5545"/>
    <w:rsid w:val="00BC6189"/>
    <w:rsid w:val="00BC6429"/>
    <w:rsid w:val="00BC7102"/>
    <w:rsid w:val="00BC73A3"/>
    <w:rsid w:val="00BD0C85"/>
    <w:rsid w:val="00BD0D67"/>
    <w:rsid w:val="00BD2286"/>
    <w:rsid w:val="00BD232F"/>
    <w:rsid w:val="00BD358D"/>
    <w:rsid w:val="00BE227C"/>
    <w:rsid w:val="00BE3843"/>
    <w:rsid w:val="00BE4D46"/>
    <w:rsid w:val="00BE5671"/>
    <w:rsid w:val="00BE648C"/>
    <w:rsid w:val="00BE6DCD"/>
    <w:rsid w:val="00BF021B"/>
    <w:rsid w:val="00BF0A6B"/>
    <w:rsid w:val="00BF1257"/>
    <w:rsid w:val="00BF4748"/>
    <w:rsid w:val="00BF6E47"/>
    <w:rsid w:val="00BF7972"/>
    <w:rsid w:val="00C0071A"/>
    <w:rsid w:val="00C00F3B"/>
    <w:rsid w:val="00C02E9E"/>
    <w:rsid w:val="00C03846"/>
    <w:rsid w:val="00C03F3D"/>
    <w:rsid w:val="00C04343"/>
    <w:rsid w:val="00C04F66"/>
    <w:rsid w:val="00C0701D"/>
    <w:rsid w:val="00C11183"/>
    <w:rsid w:val="00C11CA6"/>
    <w:rsid w:val="00C1394F"/>
    <w:rsid w:val="00C13B7E"/>
    <w:rsid w:val="00C146DB"/>
    <w:rsid w:val="00C16BC0"/>
    <w:rsid w:val="00C17380"/>
    <w:rsid w:val="00C17427"/>
    <w:rsid w:val="00C179D7"/>
    <w:rsid w:val="00C17C9A"/>
    <w:rsid w:val="00C20D0A"/>
    <w:rsid w:val="00C22F76"/>
    <w:rsid w:val="00C24501"/>
    <w:rsid w:val="00C24597"/>
    <w:rsid w:val="00C24EBA"/>
    <w:rsid w:val="00C25026"/>
    <w:rsid w:val="00C25D83"/>
    <w:rsid w:val="00C26076"/>
    <w:rsid w:val="00C264EC"/>
    <w:rsid w:val="00C30D21"/>
    <w:rsid w:val="00C313AD"/>
    <w:rsid w:val="00C31D83"/>
    <w:rsid w:val="00C32A05"/>
    <w:rsid w:val="00C33E80"/>
    <w:rsid w:val="00C342DC"/>
    <w:rsid w:val="00C35137"/>
    <w:rsid w:val="00C35D76"/>
    <w:rsid w:val="00C37835"/>
    <w:rsid w:val="00C41920"/>
    <w:rsid w:val="00C41EB8"/>
    <w:rsid w:val="00C41F22"/>
    <w:rsid w:val="00C42D09"/>
    <w:rsid w:val="00C440C9"/>
    <w:rsid w:val="00C44879"/>
    <w:rsid w:val="00C44E54"/>
    <w:rsid w:val="00C46050"/>
    <w:rsid w:val="00C4642A"/>
    <w:rsid w:val="00C46E57"/>
    <w:rsid w:val="00C477BE"/>
    <w:rsid w:val="00C517BF"/>
    <w:rsid w:val="00C51E08"/>
    <w:rsid w:val="00C547BF"/>
    <w:rsid w:val="00C5538E"/>
    <w:rsid w:val="00C55D2E"/>
    <w:rsid w:val="00C56DD9"/>
    <w:rsid w:val="00C5769E"/>
    <w:rsid w:val="00C604AE"/>
    <w:rsid w:val="00C61ADD"/>
    <w:rsid w:val="00C62610"/>
    <w:rsid w:val="00C63190"/>
    <w:rsid w:val="00C63DF1"/>
    <w:rsid w:val="00C64110"/>
    <w:rsid w:val="00C649FD"/>
    <w:rsid w:val="00C65056"/>
    <w:rsid w:val="00C651C8"/>
    <w:rsid w:val="00C66A48"/>
    <w:rsid w:val="00C67375"/>
    <w:rsid w:val="00C7167D"/>
    <w:rsid w:val="00C72705"/>
    <w:rsid w:val="00C736A7"/>
    <w:rsid w:val="00C73B2E"/>
    <w:rsid w:val="00C75983"/>
    <w:rsid w:val="00C76C95"/>
    <w:rsid w:val="00C76DD1"/>
    <w:rsid w:val="00C817BC"/>
    <w:rsid w:val="00C82DB8"/>
    <w:rsid w:val="00C82E99"/>
    <w:rsid w:val="00C82F9A"/>
    <w:rsid w:val="00C83910"/>
    <w:rsid w:val="00C83EED"/>
    <w:rsid w:val="00C84792"/>
    <w:rsid w:val="00C84F04"/>
    <w:rsid w:val="00C862F2"/>
    <w:rsid w:val="00C87586"/>
    <w:rsid w:val="00C87A5C"/>
    <w:rsid w:val="00C900E2"/>
    <w:rsid w:val="00C917E3"/>
    <w:rsid w:val="00C91B0F"/>
    <w:rsid w:val="00C9255A"/>
    <w:rsid w:val="00C9368F"/>
    <w:rsid w:val="00C93D0C"/>
    <w:rsid w:val="00C94301"/>
    <w:rsid w:val="00C94682"/>
    <w:rsid w:val="00C95C25"/>
    <w:rsid w:val="00C95CE0"/>
    <w:rsid w:val="00C96DE1"/>
    <w:rsid w:val="00C97E56"/>
    <w:rsid w:val="00CA038F"/>
    <w:rsid w:val="00CA0655"/>
    <w:rsid w:val="00CA0659"/>
    <w:rsid w:val="00CA094E"/>
    <w:rsid w:val="00CA0BB3"/>
    <w:rsid w:val="00CA1FA8"/>
    <w:rsid w:val="00CA415E"/>
    <w:rsid w:val="00CA565D"/>
    <w:rsid w:val="00CA67D9"/>
    <w:rsid w:val="00CB0887"/>
    <w:rsid w:val="00CB37C0"/>
    <w:rsid w:val="00CB42A4"/>
    <w:rsid w:val="00CB4424"/>
    <w:rsid w:val="00CB5839"/>
    <w:rsid w:val="00CB6439"/>
    <w:rsid w:val="00CB692E"/>
    <w:rsid w:val="00CB74F9"/>
    <w:rsid w:val="00CB7941"/>
    <w:rsid w:val="00CB7C87"/>
    <w:rsid w:val="00CC17AC"/>
    <w:rsid w:val="00CC3D38"/>
    <w:rsid w:val="00CC5A43"/>
    <w:rsid w:val="00CD118F"/>
    <w:rsid w:val="00CD15D6"/>
    <w:rsid w:val="00CD15D7"/>
    <w:rsid w:val="00CD1945"/>
    <w:rsid w:val="00CD20FD"/>
    <w:rsid w:val="00CD240E"/>
    <w:rsid w:val="00CD386D"/>
    <w:rsid w:val="00CD5EBA"/>
    <w:rsid w:val="00CE2A1E"/>
    <w:rsid w:val="00CE2BE4"/>
    <w:rsid w:val="00CE2EC3"/>
    <w:rsid w:val="00CE389B"/>
    <w:rsid w:val="00CE6696"/>
    <w:rsid w:val="00CF03B4"/>
    <w:rsid w:val="00CF42C4"/>
    <w:rsid w:val="00CF4FBD"/>
    <w:rsid w:val="00CF52CC"/>
    <w:rsid w:val="00CF53AE"/>
    <w:rsid w:val="00CF699D"/>
    <w:rsid w:val="00CF7F0A"/>
    <w:rsid w:val="00D00ED1"/>
    <w:rsid w:val="00D01D39"/>
    <w:rsid w:val="00D02D53"/>
    <w:rsid w:val="00D03887"/>
    <w:rsid w:val="00D03FEA"/>
    <w:rsid w:val="00D1033D"/>
    <w:rsid w:val="00D123E3"/>
    <w:rsid w:val="00D125B1"/>
    <w:rsid w:val="00D126F8"/>
    <w:rsid w:val="00D12CCB"/>
    <w:rsid w:val="00D13179"/>
    <w:rsid w:val="00D13326"/>
    <w:rsid w:val="00D1470F"/>
    <w:rsid w:val="00D14C30"/>
    <w:rsid w:val="00D168E6"/>
    <w:rsid w:val="00D16DCE"/>
    <w:rsid w:val="00D16F70"/>
    <w:rsid w:val="00D17161"/>
    <w:rsid w:val="00D17CFA"/>
    <w:rsid w:val="00D20A08"/>
    <w:rsid w:val="00D20A51"/>
    <w:rsid w:val="00D21E7A"/>
    <w:rsid w:val="00D21F45"/>
    <w:rsid w:val="00D22D78"/>
    <w:rsid w:val="00D234AB"/>
    <w:rsid w:val="00D25A91"/>
    <w:rsid w:val="00D279E9"/>
    <w:rsid w:val="00D30CA2"/>
    <w:rsid w:val="00D34672"/>
    <w:rsid w:val="00D353A2"/>
    <w:rsid w:val="00D35566"/>
    <w:rsid w:val="00D35FBB"/>
    <w:rsid w:val="00D37DC5"/>
    <w:rsid w:val="00D40BE2"/>
    <w:rsid w:val="00D41902"/>
    <w:rsid w:val="00D42808"/>
    <w:rsid w:val="00D4319A"/>
    <w:rsid w:val="00D43951"/>
    <w:rsid w:val="00D43FE3"/>
    <w:rsid w:val="00D44EC9"/>
    <w:rsid w:val="00D463EA"/>
    <w:rsid w:val="00D4642A"/>
    <w:rsid w:val="00D466FE"/>
    <w:rsid w:val="00D47505"/>
    <w:rsid w:val="00D47E4B"/>
    <w:rsid w:val="00D51B94"/>
    <w:rsid w:val="00D53480"/>
    <w:rsid w:val="00D53B42"/>
    <w:rsid w:val="00D56C37"/>
    <w:rsid w:val="00D56EC4"/>
    <w:rsid w:val="00D57889"/>
    <w:rsid w:val="00D606ED"/>
    <w:rsid w:val="00D6205E"/>
    <w:rsid w:val="00D6340C"/>
    <w:rsid w:val="00D63C0F"/>
    <w:rsid w:val="00D65019"/>
    <w:rsid w:val="00D66082"/>
    <w:rsid w:val="00D668F3"/>
    <w:rsid w:val="00D70828"/>
    <w:rsid w:val="00D71878"/>
    <w:rsid w:val="00D71CA3"/>
    <w:rsid w:val="00D725D9"/>
    <w:rsid w:val="00D73666"/>
    <w:rsid w:val="00D738D8"/>
    <w:rsid w:val="00D74DBB"/>
    <w:rsid w:val="00D75B3A"/>
    <w:rsid w:val="00D775CB"/>
    <w:rsid w:val="00D77EC4"/>
    <w:rsid w:val="00D800E1"/>
    <w:rsid w:val="00D808A8"/>
    <w:rsid w:val="00D80DF5"/>
    <w:rsid w:val="00D83591"/>
    <w:rsid w:val="00D83FDE"/>
    <w:rsid w:val="00D86BEE"/>
    <w:rsid w:val="00D86DD6"/>
    <w:rsid w:val="00D87195"/>
    <w:rsid w:val="00D91A81"/>
    <w:rsid w:val="00D91D2E"/>
    <w:rsid w:val="00D92039"/>
    <w:rsid w:val="00D92681"/>
    <w:rsid w:val="00D92D50"/>
    <w:rsid w:val="00D9375F"/>
    <w:rsid w:val="00D9427D"/>
    <w:rsid w:val="00D94A04"/>
    <w:rsid w:val="00D95726"/>
    <w:rsid w:val="00D95812"/>
    <w:rsid w:val="00D95BAF"/>
    <w:rsid w:val="00D96849"/>
    <w:rsid w:val="00D96A9B"/>
    <w:rsid w:val="00D97177"/>
    <w:rsid w:val="00D97D42"/>
    <w:rsid w:val="00DA1663"/>
    <w:rsid w:val="00DA3DDB"/>
    <w:rsid w:val="00DA6D83"/>
    <w:rsid w:val="00DA72E8"/>
    <w:rsid w:val="00DB21D3"/>
    <w:rsid w:val="00DB227A"/>
    <w:rsid w:val="00DB23D2"/>
    <w:rsid w:val="00DB4008"/>
    <w:rsid w:val="00DB4A1C"/>
    <w:rsid w:val="00DB4BFB"/>
    <w:rsid w:val="00DB5840"/>
    <w:rsid w:val="00DB6390"/>
    <w:rsid w:val="00DB6A51"/>
    <w:rsid w:val="00DC145C"/>
    <w:rsid w:val="00DC1992"/>
    <w:rsid w:val="00DC3F37"/>
    <w:rsid w:val="00DC46D9"/>
    <w:rsid w:val="00DC61A6"/>
    <w:rsid w:val="00DC77BF"/>
    <w:rsid w:val="00DD22E9"/>
    <w:rsid w:val="00DD3DBA"/>
    <w:rsid w:val="00DD425A"/>
    <w:rsid w:val="00DD7220"/>
    <w:rsid w:val="00DE0798"/>
    <w:rsid w:val="00DE11C7"/>
    <w:rsid w:val="00DE159E"/>
    <w:rsid w:val="00DE15FC"/>
    <w:rsid w:val="00DE4F47"/>
    <w:rsid w:val="00DE5F25"/>
    <w:rsid w:val="00DE7CDF"/>
    <w:rsid w:val="00DF07A1"/>
    <w:rsid w:val="00DF4EDC"/>
    <w:rsid w:val="00DF5CE8"/>
    <w:rsid w:val="00DF6580"/>
    <w:rsid w:val="00DF69FD"/>
    <w:rsid w:val="00DF6C6A"/>
    <w:rsid w:val="00DF6DFF"/>
    <w:rsid w:val="00DF6FCF"/>
    <w:rsid w:val="00E00895"/>
    <w:rsid w:val="00E00CDD"/>
    <w:rsid w:val="00E02300"/>
    <w:rsid w:val="00E02577"/>
    <w:rsid w:val="00E0595A"/>
    <w:rsid w:val="00E06417"/>
    <w:rsid w:val="00E07ACB"/>
    <w:rsid w:val="00E07B9D"/>
    <w:rsid w:val="00E07D4B"/>
    <w:rsid w:val="00E11094"/>
    <w:rsid w:val="00E1167E"/>
    <w:rsid w:val="00E12D79"/>
    <w:rsid w:val="00E14338"/>
    <w:rsid w:val="00E1471F"/>
    <w:rsid w:val="00E15E34"/>
    <w:rsid w:val="00E160E3"/>
    <w:rsid w:val="00E17A55"/>
    <w:rsid w:val="00E17E31"/>
    <w:rsid w:val="00E209EA"/>
    <w:rsid w:val="00E2187E"/>
    <w:rsid w:val="00E22003"/>
    <w:rsid w:val="00E22EC0"/>
    <w:rsid w:val="00E241FF"/>
    <w:rsid w:val="00E24C6A"/>
    <w:rsid w:val="00E25462"/>
    <w:rsid w:val="00E25ABA"/>
    <w:rsid w:val="00E262C3"/>
    <w:rsid w:val="00E26556"/>
    <w:rsid w:val="00E26F56"/>
    <w:rsid w:val="00E300F3"/>
    <w:rsid w:val="00E30461"/>
    <w:rsid w:val="00E32B88"/>
    <w:rsid w:val="00E33665"/>
    <w:rsid w:val="00E3369F"/>
    <w:rsid w:val="00E33F14"/>
    <w:rsid w:val="00E34601"/>
    <w:rsid w:val="00E34CCD"/>
    <w:rsid w:val="00E352C4"/>
    <w:rsid w:val="00E35F28"/>
    <w:rsid w:val="00E37857"/>
    <w:rsid w:val="00E37FE8"/>
    <w:rsid w:val="00E40781"/>
    <w:rsid w:val="00E41747"/>
    <w:rsid w:val="00E420BC"/>
    <w:rsid w:val="00E42260"/>
    <w:rsid w:val="00E4396A"/>
    <w:rsid w:val="00E439E4"/>
    <w:rsid w:val="00E43A0E"/>
    <w:rsid w:val="00E44B64"/>
    <w:rsid w:val="00E45236"/>
    <w:rsid w:val="00E52046"/>
    <w:rsid w:val="00E5305C"/>
    <w:rsid w:val="00E53715"/>
    <w:rsid w:val="00E54419"/>
    <w:rsid w:val="00E54C4A"/>
    <w:rsid w:val="00E575B3"/>
    <w:rsid w:val="00E60A52"/>
    <w:rsid w:val="00E627FF"/>
    <w:rsid w:val="00E64C18"/>
    <w:rsid w:val="00E64FD4"/>
    <w:rsid w:val="00E65A14"/>
    <w:rsid w:val="00E705C1"/>
    <w:rsid w:val="00E7065E"/>
    <w:rsid w:val="00E71D3E"/>
    <w:rsid w:val="00E721B4"/>
    <w:rsid w:val="00E72A2B"/>
    <w:rsid w:val="00E72D09"/>
    <w:rsid w:val="00E72E86"/>
    <w:rsid w:val="00E748B9"/>
    <w:rsid w:val="00E75168"/>
    <w:rsid w:val="00E764D8"/>
    <w:rsid w:val="00E7679F"/>
    <w:rsid w:val="00E80011"/>
    <w:rsid w:val="00E82204"/>
    <w:rsid w:val="00E82B63"/>
    <w:rsid w:val="00E8424D"/>
    <w:rsid w:val="00E8511A"/>
    <w:rsid w:val="00E86648"/>
    <w:rsid w:val="00E86ECB"/>
    <w:rsid w:val="00E8769F"/>
    <w:rsid w:val="00E91B79"/>
    <w:rsid w:val="00E92742"/>
    <w:rsid w:val="00E92CE0"/>
    <w:rsid w:val="00E956F0"/>
    <w:rsid w:val="00E97A36"/>
    <w:rsid w:val="00E97F46"/>
    <w:rsid w:val="00EA01C9"/>
    <w:rsid w:val="00EA0BA1"/>
    <w:rsid w:val="00EA15D8"/>
    <w:rsid w:val="00EA2011"/>
    <w:rsid w:val="00EA436E"/>
    <w:rsid w:val="00EA4C5F"/>
    <w:rsid w:val="00EA4FC2"/>
    <w:rsid w:val="00EA6FF7"/>
    <w:rsid w:val="00EA75D6"/>
    <w:rsid w:val="00EB03BC"/>
    <w:rsid w:val="00EB092F"/>
    <w:rsid w:val="00EB0B82"/>
    <w:rsid w:val="00EB1044"/>
    <w:rsid w:val="00EB15E6"/>
    <w:rsid w:val="00EB18C7"/>
    <w:rsid w:val="00EB1C9A"/>
    <w:rsid w:val="00EB2CC9"/>
    <w:rsid w:val="00EB2E67"/>
    <w:rsid w:val="00EB2FE4"/>
    <w:rsid w:val="00EB386A"/>
    <w:rsid w:val="00EB557E"/>
    <w:rsid w:val="00EB589D"/>
    <w:rsid w:val="00EB647F"/>
    <w:rsid w:val="00EB6DC2"/>
    <w:rsid w:val="00EC3811"/>
    <w:rsid w:val="00EC3EA2"/>
    <w:rsid w:val="00EC4124"/>
    <w:rsid w:val="00EC4F53"/>
    <w:rsid w:val="00EC53A9"/>
    <w:rsid w:val="00EC58CE"/>
    <w:rsid w:val="00EC6DDF"/>
    <w:rsid w:val="00ED0082"/>
    <w:rsid w:val="00ED1CC1"/>
    <w:rsid w:val="00ED28FA"/>
    <w:rsid w:val="00ED2FB4"/>
    <w:rsid w:val="00ED3344"/>
    <w:rsid w:val="00ED443C"/>
    <w:rsid w:val="00ED6D69"/>
    <w:rsid w:val="00EE0DE1"/>
    <w:rsid w:val="00EE261D"/>
    <w:rsid w:val="00EE369D"/>
    <w:rsid w:val="00EE499C"/>
    <w:rsid w:val="00EE5117"/>
    <w:rsid w:val="00EE61AE"/>
    <w:rsid w:val="00EE74E7"/>
    <w:rsid w:val="00EE7B87"/>
    <w:rsid w:val="00EE7FA6"/>
    <w:rsid w:val="00EF230A"/>
    <w:rsid w:val="00EF2A92"/>
    <w:rsid w:val="00EF3830"/>
    <w:rsid w:val="00EF4566"/>
    <w:rsid w:val="00EF64AB"/>
    <w:rsid w:val="00EF72D5"/>
    <w:rsid w:val="00EF75EA"/>
    <w:rsid w:val="00EF79A0"/>
    <w:rsid w:val="00F0155E"/>
    <w:rsid w:val="00F022E0"/>
    <w:rsid w:val="00F028DC"/>
    <w:rsid w:val="00F0339E"/>
    <w:rsid w:val="00F03811"/>
    <w:rsid w:val="00F0391D"/>
    <w:rsid w:val="00F04368"/>
    <w:rsid w:val="00F0522B"/>
    <w:rsid w:val="00F054F9"/>
    <w:rsid w:val="00F071BC"/>
    <w:rsid w:val="00F07B1A"/>
    <w:rsid w:val="00F07C55"/>
    <w:rsid w:val="00F07E06"/>
    <w:rsid w:val="00F10813"/>
    <w:rsid w:val="00F10D46"/>
    <w:rsid w:val="00F11301"/>
    <w:rsid w:val="00F13E6F"/>
    <w:rsid w:val="00F14BFD"/>
    <w:rsid w:val="00F16DAD"/>
    <w:rsid w:val="00F17815"/>
    <w:rsid w:val="00F21293"/>
    <w:rsid w:val="00F2465C"/>
    <w:rsid w:val="00F25062"/>
    <w:rsid w:val="00F26CEC"/>
    <w:rsid w:val="00F276FA"/>
    <w:rsid w:val="00F27C3B"/>
    <w:rsid w:val="00F30153"/>
    <w:rsid w:val="00F3357B"/>
    <w:rsid w:val="00F34411"/>
    <w:rsid w:val="00F3543F"/>
    <w:rsid w:val="00F3591A"/>
    <w:rsid w:val="00F3715D"/>
    <w:rsid w:val="00F37CDD"/>
    <w:rsid w:val="00F405DC"/>
    <w:rsid w:val="00F41A80"/>
    <w:rsid w:val="00F429F9"/>
    <w:rsid w:val="00F449AF"/>
    <w:rsid w:val="00F44D85"/>
    <w:rsid w:val="00F46914"/>
    <w:rsid w:val="00F474CA"/>
    <w:rsid w:val="00F5100B"/>
    <w:rsid w:val="00F52544"/>
    <w:rsid w:val="00F53B62"/>
    <w:rsid w:val="00F54670"/>
    <w:rsid w:val="00F54BE6"/>
    <w:rsid w:val="00F55204"/>
    <w:rsid w:val="00F55E87"/>
    <w:rsid w:val="00F57281"/>
    <w:rsid w:val="00F573CA"/>
    <w:rsid w:val="00F57995"/>
    <w:rsid w:val="00F60504"/>
    <w:rsid w:val="00F60996"/>
    <w:rsid w:val="00F60E43"/>
    <w:rsid w:val="00F652A7"/>
    <w:rsid w:val="00F667C0"/>
    <w:rsid w:val="00F668B7"/>
    <w:rsid w:val="00F673E7"/>
    <w:rsid w:val="00F7078C"/>
    <w:rsid w:val="00F713F2"/>
    <w:rsid w:val="00F740E7"/>
    <w:rsid w:val="00F749EF"/>
    <w:rsid w:val="00F75CB1"/>
    <w:rsid w:val="00F77FC0"/>
    <w:rsid w:val="00F81E0E"/>
    <w:rsid w:val="00F842A1"/>
    <w:rsid w:val="00F86F97"/>
    <w:rsid w:val="00F872A9"/>
    <w:rsid w:val="00F87353"/>
    <w:rsid w:val="00F8774D"/>
    <w:rsid w:val="00F87ABE"/>
    <w:rsid w:val="00F92BC4"/>
    <w:rsid w:val="00F93D01"/>
    <w:rsid w:val="00F94279"/>
    <w:rsid w:val="00F95293"/>
    <w:rsid w:val="00F97AF8"/>
    <w:rsid w:val="00FA0C60"/>
    <w:rsid w:val="00FA0FD3"/>
    <w:rsid w:val="00FA1D6D"/>
    <w:rsid w:val="00FA242D"/>
    <w:rsid w:val="00FA4AEE"/>
    <w:rsid w:val="00FA4F64"/>
    <w:rsid w:val="00FA50D5"/>
    <w:rsid w:val="00FA54C3"/>
    <w:rsid w:val="00FA6127"/>
    <w:rsid w:val="00FA77C8"/>
    <w:rsid w:val="00FB22AE"/>
    <w:rsid w:val="00FB25C1"/>
    <w:rsid w:val="00FB2862"/>
    <w:rsid w:val="00FB35F8"/>
    <w:rsid w:val="00FB6C3C"/>
    <w:rsid w:val="00FB71EF"/>
    <w:rsid w:val="00FB7A03"/>
    <w:rsid w:val="00FC0379"/>
    <w:rsid w:val="00FC0FD7"/>
    <w:rsid w:val="00FC1A8C"/>
    <w:rsid w:val="00FC1FDC"/>
    <w:rsid w:val="00FC2135"/>
    <w:rsid w:val="00FC26A1"/>
    <w:rsid w:val="00FC5796"/>
    <w:rsid w:val="00FC60D3"/>
    <w:rsid w:val="00FC6210"/>
    <w:rsid w:val="00FC625D"/>
    <w:rsid w:val="00FC656A"/>
    <w:rsid w:val="00FC657C"/>
    <w:rsid w:val="00FC67D9"/>
    <w:rsid w:val="00FC7C21"/>
    <w:rsid w:val="00FD051C"/>
    <w:rsid w:val="00FD0EBF"/>
    <w:rsid w:val="00FD0F94"/>
    <w:rsid w:val="00FD163A"/>
    <w:rsid w:val="00FD264F"/>
    <w:rsid w:val="00FD2E02"/>
    <w:rsid w:val="00FD373C"/>
    <w:rsid w:val="00FD4F0D"/>
    <w:rsid w:val="00FD5918"/>
    <w:rsid w:val="00FD72D3"/>
    <w:rsid w:val="00FD7FF2"/>
    <w:rsid w:val="00FE0319"/>
    <w:rsid w:val="00FE095E"/>
    <w:rsid w:val="00FE0C5D"/>
    <w:rsid w:val="00FE1FF4"/>
    <w:rsid w:val="00FE2B46"/>
    <w:rsid w:val="00FE41AA"/>
    <w:rsid w:val="00FE4AD1"/>
    <w:rsid w:val="00FE65BB"/>
    <w:rsid w:val="00FE6E12"/>
    <w:rsid w:val="00FE6EAB"/>
    <w:rsid w:val="00FF28AF"/>
    <w:rsid w:val="00FF2DEB"/>
    <w:rsid w:val="00FF3B87"/>
    <w:rsid w:val="00FF505B"/>
    <w:rsid w:val="00FF5B10"/>
    <w:rsid w:val="00FF5DB4"/>
    <w:rsid w:val="00FF679E"/>
    <w:rsid w:val="00FF7350"/>
    <w:rsid w:val="00FF7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2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CEC"/>
    <w:pPr>
      <w:tabs>
        <w:tab w:val="center" w:pos="4680"/>
        <w:tab w:val="right" w:pos="9360"/>
      </w:tabs>
    </w:pPr>
  </w:style>
  <w:style w:type="character" w:customStyle="1" w:styleId="HeaderChar">
    <w:name w:val="Header Char"/>
    <w:basedOn w:val="DefaultParagraphFont"/>
    <w:link w:val="Header"/>
    <w:uiPriority w:val="99"/>
    <w:rsid w:val="00F26C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26CEC"/>
    <w:pPr>
      <w:tabs>
        <w:tab w:val="center" w:pos="4680"/>
        <w:tab w:val="right" w:pos="9360"/>
      </w:tabs>
    </w:pPr>
  </w:style>
  <w:style w:type="character" w:customStyle="1" w:styleId="FooterChar">
    <w:name w:val="Footer Char"/>
    <w:basedOn w:val="DefaultParagraphFont"/>
    <w:link w:val="Footer"/>
    <w:uiPriority w:val="99"/>
    <w:rsid w:val="00F26CEC"/>
    <w:rPr>
      <w:rFonts w:ascii="Times New Roman" w:eastAsia="Times New Roman" w:hAnsi="Times New Roman" w:cs="Times New Roman"/>
      <w:sz w:val="28"/>
      <w:szCs w:val="28"/>
    </w:rPr>
  </w:style>
  <w:style w:type="paragraph" w:styleId="ListParagraph">
    <w:name w:val="List Paragraph"/>
    <w:basedOn w:val="Normal"/>
    <w:uiPriority w:val="34"/>
    <w:qFormat/>
    <w:rsid w:val="00836575"/>
    <w:pPr>
      <w:ind w:left="720"/>
      <w:contextualSpacing/>
    </w:pPr>
  </w:style>
  <w:style w:type="paragraph" w:styleId="FootnoteText">
    <w:name w:val="footnote text"/>
    <w:basedOn w:val="Normal"/>
    <w:link w:val="FootnoteTextChar"/>
    <w:uiPriority w:val="99"/>
    <w:semiHidden/>
    <w:unhideWhenUsed/>
    <w:rsid w:val="00E300F3"/>
    <w:rPr>
      <w:sz w:val="20"/>
      <w:szCs w:val="20"/>
    </w:rPr>
  </w:style>
  <w:style w:type="character" w:customStyle="1" w:styleId="FootnoteTextChar">
    <w:name w:val="Footnote Text Char"/>
    <w:basedOn w:val="DefaultParagraphFont"/>
    <w:link w:val="FootnoteText"/>
    <w:uiPriority w:val="99"/>
    <w:semiHidden/>
    <w:rsid w:val="00E300F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00F3"/>
    <w:rPr>
      <w:vertAlign w:val="superscript"/>
    </w:rPr>
  </w:style>
  <w:style w:type="table" w:styleId="TableGrid">
    <w:name w:val="Table Grid"/>
    <w:basedOn w:val="TableNormal"/>
    <w:uiPriority w:val="59"/>
    <w:rsid w:val="00652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basedOn w:val="DefaultParagraphFont"/>
    <w:link w:val="Bodytext1"/>
    <w:rsid w:val="004D1228"/>
    <w:rPr>
      <w:rFonts w:ascii="Times New Roman" w:hAnsi="Times New Roman" w:cs="Times New Roman"/>
      <w:sz w:val="26"/>
      <w:szCs w:val="26"/>
      <w:shd w:val="clear" w:color="auto" w:fill="FFFFFF"/>
    </w:rPr>
  </w:style>
  <w:style w:type="paragraph" w:customStyle="1" w:styleId="Bodytext1">
    <w:name w:val="Body text1"/>
    <w:basedOn w:val="Normal"/>
    <w:link w:val="Bodytext"/>
    <w:rsid w:val="004D1228"/>
    <w:pPr>
      <w:widowControl w:val="0"/>
      <w:shd w:val="clear" w:color="auto" w:fill="FFFFFF"/>
      <w:spacing w:before="60" w:after="420" w:line="240" w:lineRule="atLeast"/>
      <w:jc w:val="right"/>
    </w:pPr>
    <w:rPr>
      <w:rFonts w:eastAsiaTheme="minorHAnsi"/>
      <w:sz w:val="26"/>
      <w:szCs w:val="26"/>
    </w:rPr>
  </w:style>
</w:styles>
</file>

<file path=word/webSettings.xml><?xml version="1.0" encoding="utf-8"?>
<w:webSettings xmlns:r="http://schemas.openxmlformats.org/officeDocument/2006/relationships" xmlns:w="http://schemas.openxmlformats.org/wordprocessingml/2006/main">
  <w:divs>
    <w:div w:id="21169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583A9-2D26-4820-A1B9-743E4FA83AFE}"/>
</file>

<file path=customXml/itemProps2.xml><?xml version="1.0" encoding="utf-8"?>
<ds:datastoreItem xmlns:ds="http://schemas.openxmlformats.org/officeDocument/2006/customXml" ds:itemID="{2BFEB5CE-96DB-4525-B4C4-B253905A8282}"/>
</file>

<file path=customXml/itemProps3.xml><?xml version="1.0" encoding="utf-8"?>
<ds:datastoreItem xmlns:ds="http://schemas.openxmlformats.org/officeDocument/2006/customXml" ds:itemID="{7F95728E-C3E9-4FC6-B619-C5E946BB0A0F}"/>
</file>

<file path=customXml/itemProps4.xml><?xml version="1.0" encoding="utf-8"?>
<ds:datastoreItem xmlns:ds="http://schemas.openxmlformats.org/officeDocument/2006/customXml" ds:itemID="{559186CF-9D68-4367-A9D4-0B4482A2E9B0}"/>
</file>

<file path=docProps/app.xml><?xml version="1.0" encoding="utf-8"?>
<Properties xmlns="http://schemas.openxmlformats.org/officeDocument/2006/extended-properties" xmlns:vt="http://schemas.openxmlformats.org/officeDocument/2006/docPropsVTypes">
  <Template>Normal</Template>
  <TotalTime>18</TotalTime>
  <Pages>29</Pages>
  <Words>10536</Words>
  <Characters>60056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2019-05-17T08:56:00Z</cp:lastPrinted>
  <dcterms:created xsi:type="dcterms:W3CDTF">2019-08-07T03:55:00Z</dcterms:created>
  <dcterms:modified xsi:type="dcterms:W3CDTF">2019-08-07T04:16:00Z</dcterms:modified>
</cp:coreProperties>
</file>